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1DEBE" w14:textId="77777777" w:rsidR="004A4F92" w:rsidRPr="00E530D6" w:rsidRDefault="004A4F92" w:rsidP="00A66B83">
      <w:pPr>
        <w:pStyle w:val="NormalWeb"/>
        <w:shd w:val="clear" w:color="auto" w:fill="FFFFFF"/>
        <w:spacing w:before="180" w:beforeAutospacing="0" w:after="180" w:afterAutospacing="0" w:line="480" w:lineRule="auto"/>
        <w:jc w:val="center"/>
        <w:rPr>
          <w:b/>
          <w:color w:val="2D3B45"/>
          <w:lang w:val="en-US"/>
        </w:rPr>
      </w:pPr>
    </w:p>
    <w:p w14:paraId="7E3B0DB0" w14:textId="43C20160" w:rsidR="004A4F92" w:rsidRPr="00E530D6" w:rsidRDefault="004A4F92" w:rsidP="00A66B83">
      <w:pPr>
        <w:pStyle w:val="NormalWeb"/>
        <w:shd w:val="clear" w:color="auto" w:fill="FFFFFF"/>
        <w:spacing w:before="180" w:beforeAutospacing="0" w:after="180" w:afterAutospacing="0" w:line="480" w:lineRule="auto"/>
        <w:jc w:val="center"/>
        <w:rPr>
          <w:b/>
          <w:color w:val="2D3B45"/>
          <w:lang w:val="en-US"/>
        </w:rPr>
      </w:pPr>
    </w:p>
    <w:p w14:paraId="04BB9659" w14:textId="77777777" w:rsidR="007500FF" w:rsidRPr="00E530D6" w:rsidRDefault="007500FF" w:rsidP="00A66B83">
      <w:pPr>
        <w:pStyle w:val="NormalWeb"/>
        <w:shd w:val="clear" w:color="auto" w:fill="FFFFFF"/>
        <w:spacing w:before="180" w:beforeAutospacing="0" w:after="180" w:afterAutospacing="0" w:line="480" w:lineRule="auto"/>
        <w:jc w:val="center"/>
        <w:rPr>
          <w:b/>
          <w:color w:val="2D3B45"/>
          <w:lang w:val="en-US"/>
        </w:rPr>
      </w:pPr>
    </w:p>
    <w:p w14:paraId="3A892414" w14:textId="77777777" w:rsidR="004A4F92" w:rsidRPr="00E530D6" w:rsidRDefault="004A4F92" w:rsidP="00A66B83">
      <w:pPr>
        <w:pStyle w:val="NormalWeb"/>
        <w:shd w:val="clear" w:color="auto" w:fill="FFFFFF"/>
        <w:spacing w:before="180" w:beforeAutospacing="0" w:after="180" w:afterAutospacing="0" w:line="480" w:lineRule="auto"/>
        <w:jc w:val="center"/>
        <w:rPr>
          <w:b/>
          <w:color w:val="2D3B45"/>
          <w:lang w:val="en-US"/>
        </w:rPr>
      </w:pPr>
    </w:p>
    <w:p w14:paraId="3A7F282B" w14:textId="6C594C15" w:rsidR="007F586C" w:rsidRPr="00E530D6" w:rsidRDefault="00020091" w:rsidP="00A66B83">
      <w:pPr>
        <w:pStyle w:val="NormalWeb"/>
        <w:shd w:val="clear" w:color="auto" w:fill="FFFFFF"/>
        <w:spacing w:before="180" w:beforeAutospacing="0" w:after="180" w:afterAutospacing="0" w:line="480" w:lineRule="auto"/>
        <w:jc w:val="center"/>
        <w:rPr>
          <w:b/>
          <w:lang w:val="en-US"/>
        </w:rPr>
      </w:pPr>
      <w:r w:rsidRPr="00E530D6">
        <w:rPr>
          <w:b/>
          <w:lang w:val="en-US"/>
        </w:rPr>
        <w:t xml:space="preserve">The </w:t>
      </w:r>
      <w:r w:rsidR="009E5F14" w:rsidRPr="00E530D6">
        <w:rPr>
          <w:b/>
          <w:lang w:val="en-US"/>
        </w:rPr>
        <w:t>I</w:t>
      </w:r>
      <w:r w:rsidRPr="00E530D6">
        <w:rPr>
          <w:b/>
          <w:lang w:val="en-US"/>
        </w:rPr>
        <w:t xml:space="preserve">mportance of </w:t>
      </w:r>
      <w:r w:rsidR="009E5F14" w:rsidRPr="00E530D6">
        <w:rPr>
          <w:b/>
          <w:lang w:val="en-US"/>
        </w:rPr>
        <w:t>H</w:t>
      </w:r>
      <w:r w:rsidRPr="00E530D6">
        <w:rPr>
          <w:b/>
          <w:lang w:val="en-US"/>
        </w:rPr>
        <w:t xml:space="preserve">ealth and </w:t>
      </w:r>
      <w:r w:rsidR="009E5F14" w:rsidRPr="00E530D6">
        <w:rPr>
          <w:b/>
          <w:lang w:val="en-US"/>
        </w:rPr>
        <w:t>S</w:t>
      </w:r>
      <w:r w:rsidRPr="00E530D6">
        <w:rPr>
          <w:b/>
          <w:lang w:val="en-US"/>
        </w:rPr>
        <w:t xml:space="preserve">afety </w:t>
      </w:r>
      <w:r w:rsidR="009E5F14" w:rsidRPr="00E530D6">
        <w:rPr>
          <w:b/>
          <w:lang w:val="en-US"/>
        </w:rPr>
        <w:t>T</w:t>
      </w:r>
      <w:r w:rsidRPr="00E530D6">
        <w:rPr>
          <w:b/>
          <w:lang w:val="en-US"/>
        </w:rPr>
        <w:t>raining</w:t>
      </w:r>
    </w:p>
    <w:p w14:paraId="5D1530C7"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10FD208E" w14:textId="73B5D439" w:rsidR="004A4F92" w:rsidRPr="00E530D6" w:rsidRDefault="00020091" w:rsidP="00A66B83">
      <w:pPr>
        <w:pStyle w:val="NormalWeb"/>
        <w:shd w:val="clear" w:color="auto" w:fill="FFFFFF"/>
        <w:spacing w:before="180" w:beforeAutospacing="0" w:after="180" w:afterAutospacing="0" w:line="480" w:lineRule="auto"/>
        <w:jc w:val="center"/>
        <w:rPr>
          <w:lang w:val="en-US"/>
        </w:rPr>
      </w:pPr>
      <w:r w:rsidRPr="00E530D6">
        <w:rPr>
          <w:lang w:val="en-US"/>
        </w:rPr>
        <w:t xml:space="preserve">Name </w:t>
      </w:r>
    </w:p>
    <w:p w14:paraId="219B973B" w14:textId="74491010" w:rsidR="004A4F92" w:rsidRPr="00E530D6" w:rsidRDefault="00020091" w:rsidP="00A66B83">
      <w:pPr>
        <w:pStyle w:val="NormalWeb"/>
        <w:shd w:val="clear" w:color="auto" w:fill="FFFFFF"/>
        <w:spacing w:before="180" w:beforeAutospacing="0" w:after="180" w:afterAutospacing="0" w:line="480" w:lineRule="auto"/>
        <w:jc w:val="center"/>
        <w:rPr>
          <w:lang w:val="en-US"/>
        </w:rPr>
      </w:pPr>
      <w:r w:rsidRPr="00E530D6">
        <w:rPr>
          <w:lang w:val="en-US"/>
        </w:rPr>
        <w:t xml:space="preserve">Institution </w:t>
      </w:r>
    </w:p>
    <w:p w14:paraId="31FA23F5" w14:textId="4144BC98" w:rsidR="004A4F92" w:rsidRPr="00E530D6" w:rsidRDefault="00020091" w:rsidP="00A66B83">
      <w:pPr>
        <w:pStyle w:val="NormalWeb"/>
        <w:shd w:val="clear" w:color="auto" w:fill="FFFFFF"/>
        <w:spacing w:before="180" w:beforeAutospacing="0" w:after="180" w:afterAutospacing="0" w:line="480" w:lineRule="auto"/>
        <w:jc w:val="center"/>
        <w:rPr>
          <w:lang w:val="en-US"/>
        </w:rPr>
      </w:pPr>
      <w:r w:rsidRPr="00E530D6">
        <w:rPr>
          <w:lang w:val="en-US"/>
        </w:rPr>
        <w:t xml:space="preserve">Course </w:t>
      </w:r>
    </w:p>
    <w:p w14:paraId="0503E472" w14:textId="4F0F2DDD" w:rsidR="004A4F92" w:rsidRPr="00E530D6" w:rsidRDefault="00020091" w:rsidP="00A66B83">
      <w:pPr>
        <w:pStyle w:val="NormalWeb"/>
        <w:shd w:val="clear" w:color="auto" w:fill="FFFFFF"/>
        <w:spacing w:before="180" w:beforeAutospacing="0" w:after="180" w:afterAutospacing="0" w:line="480" w:lineRule="auto"/>
        <w:jc w:val="center"/>
        <w:rPr>
          <w:lang w:val="en-US"/>
        </w:rPr>
      </w:pPr>
      <w:r w:rsidRPr="00E530D6">
        <w:rPr>
          <w:lang w:val="en-US"/>
        </w:rPr>
        <w:t xml:space="preserve">Instructor </w:t>
      </w:r>
    </w:p>
    <w:p w14:paraId="145F5639" w14:textId="13FDA479" w:rsidR="004A4F92" w:rsidRPr="00E530D6" w:rsidRDefault="00020091" w:rsidP="00A66B83">
      <w:pPr>
        <w:pStyle w:val="NormalWeb"/>
        <w:shd w:val="clear" w:color="auto" w:fill="FFFFFF"/>
        <w:tabs>
          <w:tab w:val="center" w:pos="4536"/>
          <w:tab w:val="left" w:pos="5582"/>
        </w:tabs>
        <w:spacing w:before="180" w:beforeAutospacing="0" w:after="180" w:afterAutospacing="0" w:line="480" w:lineRule="auto"/>
        <w:rPr>
          <w:lang w:val="en-US"/>
        </w:rPr>
      </w:pPr>
      <w:r w:rsidRPr="00E530D6">
        <w:rPr>
          <w:lang w:val="en-US"/>
        </w:rPr>
        <w:tab/>
        <w:t xml:space="preserve">Date </w:t>
      </w:r>
      <w:r w:rsidRPr="00E530D6">
        <w:rPr>
          <w:lang w:val="en-US"/>
        </w:rPr>
        <w:tab/>
      </w:r>
    </w:p>
    <w:p w14:paraId="7DAB3A5C" w14:textId="77777777" w:rsidR="007500FF" w:rsidRPr="00E530D6" w:rsidRDefault="007500FF">
      <w:pPr>
        <w:rPr>
          <w:rFonts w:ascii="Times New Roman" w:eastAsia="Times New Roman" w:hAnsi="Times New Roman" w:cs="Times New Roman"/>
          <w:b/>
          <w:color w:val="2D3B45"/>
          <w:sz w:val="24"/>
          <w:szCs w:val="24"/>
          <w:lang w:val="en-US" w:eastAsia="nb-NO"/>
        </w:rPr>
      </w:pPr>
      <w:r w:rsidRPr="00E530D6">
        <w:rPr>
          <w:rFonts w:ascii="Times New Roman" w:hAnsi="Times New Roman" w:cs="Times New Roman"/>
          <w:b/>
          <w:color w:val="2D3B45"/>
          <w:sz w:val="24"/>
          <w:szCs w:val="24"/>
          <w:lang w:val="en-US"/>
        </w:rPr>
        <w:br w:type="page"/>
      </w:r>
    </w:p>
    <w:p w14:paraId="3F6751A0" w14:textId="0874A359" w:rsidR="004A4F92" w:rsidRPr="00E530D6" w:rsidRDefault="00020091" w:rsidP="007500FF">
      <w:pPr>
        <w:pStyle w:val="NormalWeb"/>
        <w:shd w:val="clear" w:color="auto" w:fill="FFFFFF"/>
        <w:spacing w:before="180" w:beforeAutospacing="0" w:after="180" w:afterAutospacing="0" w:line="480" w:lineRule="auto"/>
        <w:jc w:val="center"/>
        <w:rPr>
          <w:b/>
          <w:lang w:val="en-US"/>
        </w:rPr>
      </w:pPr>
      <w:r w:rsidRPr="00E530D6">
        <w:rPr>
          <w:b/>
          <w:color w:val="2D3B45"/>
          <w:lang w:val="en-US"/>
        </w:rPr>
        <w:lastRenderedPageBreak/>
        <w:t>A</w:t>
      </w:r>
      <w:r w:rsidRPr="00E530D6">
        <w:rPr>
          <w:b/>
          <w:lang w:val="en-US"/>
        </w:rPr>
        <w:t>bstract</w:t>
      </w:r>
    </w:p>
    <w:p w14:paraId="749887ED" w14:textId="0084A001" w:rsidR="009E5F14" w:rsidRPr="00E530D6" w:rsidRDefault="00020091" w:rsidP="00A66B83">
      <w:pPr>
        <w:pStyle w:val="NormalWeb"/>
        <w:shd w:val="clear" w:color="auto" w:fill="FFFFFF"/>
        <w:spacing w:before="180" w:beforeAutospacing="0" w:after="180" w:afterAutospacing="0" w:line="480" w:lineRule="auto"/>
        <w:rPr>
          <w:lang w:val="en-US"/>
        </w:rPr>
      </w:pPr>
      <w:r w:rsidRPr="00E530D6">
        <w:rPr>
          <w:lang w:val="en-US"/>
        </w:rPr>
        <w:t xml:space="preserve"> Health and safety is the most important ethical issue. A person should feel safe when going to work, when working and when going home from work. Work could have destroyed people's health and lives because of the stress it brings in some areas of the work-life. To be more aware and having professionals to talk to if one is struggling with their mental health is important to lower the risk of more people destroying their health because of work. A health and safety training course for every employed person should be mandatory to make sure they follow the necessary rules and guidelines to stay safe and make others around them feel safe. </w:t>
      </w:r>
    </w:p>
    <w:p w14:paraId="0990997A" w14:textId="309C4EB4" w:rsidR="00B87827" w:rsidRPr="00E530D6" w:rsidRDefault="00020091" w:rsidP="00A66B83">
      <w:pPr>
        <w:pStyle w:val="NormalWeb"/>
        <w:shd w:val="clear" w:color="auto" w:fill="FFFFFF"/>
        <w:spacing w:before="180" w:beforeAutospacing="0" w:after="180" w:afterAutospacing="0" w:line="480" w:lineRule="auto"/>
        <w:rPr>
          <w:b/>
        </w:rPr>
      </w:pPr>
      <w:r w:rsidRPr="00E530D6">
        <w:rPr>
          <w:b/>
        </w:rPr>
        <w:t xml:space="preserve">Key words: </w:t>
      </w:r>
      <w:r w:rsidRPr="00E530D6">
        <w:rPr>
          <w:lang w:val="en-US"/>
        </w:rPr>
        <w:t>Health and safety, safety training, workplace health, employee rights, sexual harassment prevention</w:t>
      </w:r>
      <w:r w:rsidR="0046620A" w:rsidRPr="00E530D6">
        <w:rPr>
          <w:lang w:val="en-US"/>
        </w:rPr>
        <w:t>, work-related injury,</w:t>
      </w:r>
      <w:r w:rsidRPr="00E530D6">
        <w:rPr>
          <w:lang w:val="en-US"/>
        </w:rPr>
        <w:t xml:space="preserve"> mental health. </w:t>
      </w:r>
    </w:p>
    <w:p w14:paraId="1B545D1E"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0E85147A"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226F583A"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24985C9F"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04261868"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4482FCB0"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7024BA89"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4C15085D" w14:textId="77777777" w:rsidR="004A4F92" w:rsidRPr="00E530D6" w:rsidRDefault="004A4F92" w:rsidP="00A66B83">
      <w:pPr>
        <w:pStyle w:val="NormalWeb"/>
        <w:shd w:val="clear" w:color="auto" w:fill="FFFFFF"/>
        <w:spacing w:before="180" w:beforeAutospacing="0" w:after="180" w:afterAutospacing="0" w:line="480" w:lineRule="auto"/>
        <w:jc w:val="center"/>
        <w:rPr>
          <w:b/>
          <w:lang w:val="en-US"/>
        </w:rPr>
      </w:pPr>
    </w:p>
    <w:p w14:paraId="38FBFE45" w14:textId="77777777" w:rsidR="004A4F92" w:rsidRPr="00E530D6" w:rsidRDefault="004A4F92" w:rsidP="00A66B83">
      <w:pPr>
        <w:pStyle w:val="NormalWeb"/>
        <w:shd w:val="clear" w:color="auto" w:fill="FFFFFF"/>
        <w:spacing w:before="180" w:beforeAutospacing="0" w:after="180" w:afterAutospacing="0" w:line="480" w:lineRule="auto"/>
        <w:rPr>
          <w:b/>
          <w:lang w:val="en-US"/>
        </w:rPr>
      </w:pPr>
    </w:p>
    <w:p w14:paraId="5B9B0A11" w14:textId="77777777" w:rsidR="00B87827" w:rsidRPr="00E530D6" w:rsidRDefault="00B87827" w:rsidP="00A66B83">
      <w:pPr>
        <w:pStyle w:val="NormalWeb"/>
        <w:shd w:val="clear" w:color="auto" w:fill="FFFFFF"/>
        <w:spacing w:before="180" w:beforeAutospacing="0" w:after="180" w:afterAutospacing="0" w:line="480" w:lineRule="auto"/>
        <w:rPr>
          <w:b/>
          <w:lang w:val="en-US"/>
        </w:rPr>
      </w:pPr>
    </w:p>
    <w:p w14:paraId="2F7D9474" w14:textId="77777777" w:rsidR="005601C1" w:rsidRPr="00E530D6" w:rsidRDefault="005601C1">
      <w:pPr>
        <w:rPr>
          <w:rFonts w:ascii="Times New Roman" w:eastAsia="Times New Roman" w:hAnsi="Times New Roman" w:cs="Times New Roman"/>
          <w:b/>
          <w:sz w:val="24"/>
          <w:szCs w:val="24"/>
          <w:lang w:val="en-US" w:eastAsia="nb-NO"/>
        </w:rPr>
      </w:pPr>
      <w:r w:rsidRPr="00E530D6">
        <w:rPr>
          <w:rFonts w:ascii="Times New Roman" w:hAnsi="Times New Roman" w:cs="Times New Roman"/>
          <w:b/>
          <w:sz w:val="24"/>
          <w:szCs w:val="24"/>
          <w:lang w:val="en-US"/>
        </w:rPr>
        <w:br w:type="page"/>
      </w:r>
    </w:p>
    <w:p w14:paraId="6D206D24" w14:textId="75935054" w:rsidR="004A4F92" w:rsidRPr="00E530D6" w:rsidRDefault="00020091" w:rsidP="00A66B83">
      <w:pPr>
        <w:pStyle w:val="NormalWeb"/>
        <w:shd w:val="clear" w:color="auto" w:fill="FFFFFF"/>
        <w:spacing w:before="180" w:beforeAutospacing="0" w:after="180" w:afterAutospacing="0" w:line="480" w:lineRule="auto"/>
        <w:jc w:val="center"/>
        <w:rPr>
          <w:b/>
          <w:lang w:val="en-US"/>
        </w:rPr>
      </w:pPr>
      <w:r w:rsidRPr="00E530D6">
        <w:rPr>
          <w:b/>
          <w:lang w:val="en-US"/>
        </w:rPr>
        <w:lastRenderedPageBreak/>
        <w:t>Introduction</w:t>
      </w:r>
    </w:p>
    <w:p w14:paraId="1AA374DA" w14:textId="2D4D7D44" w:rsidR="007F586C" w:rsidRPr="00E530D6" w:rsidRDefault="00020091" w:rsidP="00A66B83">
      <w:pPr>
        <w:pStyle w:val="NormalWeb"/>
        <w:shd w:val="clear" w:color="auto" w:fill="FFFFFF"/>
        <w:spacing w:before="180" w:beforeAutospacing="0" w:after="180" w:afterAutospacing="0" w:line="480" w:lineRule="auto"/>
        <w:rPr>
          <w:lang w:val="en-US"/>
        </w:rPr>
      </w:pPr>
      <w:r w:rsidRPr="00E530D6">
        <w:rPr>
          <w:lang w:val="en-US"/>
        </w:rPr>
        <w:t xml:space="preserve"> </w:t>
      </w:r>
      <w:r w:rsidR="004A4F92" w:rsidRPr="00E530D6">
        <w:rPr>
          <w:lang w:val="en-US"/>
        </w:rPr>
        <w:tab/>
      </w:r>
      <w:r w:rsidRPr="00E530D6">
        <w:rPr>
          <w:lang w:val="en-US"/>
        </w:rPr>
        <w:t xml:space="preserve">Health and safety at the work place are about treating your employees equal, keeping them safe, and make them feel welcome when coming to work. </w:t>
      </w:r>
    </w:p>
    <w:p w14:paraId="0BC69C73" w14:textId="77777777" w:rsidR="007F586C" w:rsidRPr="00E530D6" w:rsidRDefault="00020091" w:rsidP="00A66B83">
      <w:pPr>
        <w:pStyle w:val="NormalWeb"/>
        <w:shd w:val="clear" w:color="auto" w:fill="FFFFFF"/>
        <w:spacing w:before="180" w:beforeAutospacing="0" w:after="0" w:afterAutospacing="0" w:line="480" w:lineRule="auto"/>
        <w:rPr>
          <w:lang w:val="en-US"/>
        </w:rPr>
      </w:pPr>
      <w:r w:rsidRPr="00E530D6">
        <w:rPr>
          <w:lang w:val="en-US"/>
        </w:rPr>
        <w:t xml:space="preserve">Thesis Statement: </w:t>
      </w:r>
      <w:r w:rsidR="00C319BB" w:rsidRPr="00E530D6">
        <w:rPr>
          <w:lang w:val="en-US"/>
        </w:rPr>
        <w:t>Is h</w:t>
      </w:r>
      <w:r w:rsidR="00CD09FF" w:rsidRPr="00E530D6">
        <w:rPr>
          <w:lang w:val="en-US"/>
        </w:rPr>
        <w:t>ealth and safety</w:t>
      </w:r>
      <w:r w:rsidR="00C319BB" w:rsidRPr="00E530D6">
        <w:rPr>
          <w:lang w:val="en-US"/>
        </w:rPr>
        <w:t xml:space="preserve"> at the workplace only about making sure your employees are not affected by serious accidents such as getting a stone in your head or sawing off your hand when working outside with cutting down trees? No. It can be about your employee's health issues at work, how they feel around their coworkers and even sexual harassment, which can destroy a person because they don't want to stand out as a victim. </w:t>
      </w:r>
    </w:p>
    <w:p w14:paraId="2C1C6C4F" w14:textId="49EC185F" w:rsidR="00CD09FF" w:rsidRPr="00E530D6" w:rsidRDefault="00020091" w:rsidP="00A66B83">
      <w:pPr>
        <w:pStyle w:val="NormalWeb"/>
        <w:shd w:val="clear" w:color="auto" w:fill="FFFFFF"/>
        <w:spacing w:before="180" w:beforeAutospacing="0" w:after="180" w:afterAutospacing="0" w:line="480" w:lineRule="auto"/>
        <w:ind w:left="360"/>
        <w:jc w:val="center"/>
        <w:rPr>
          <w:b/>
          <w:lang w:val="en-US"/>
        </w:rPr>
      </w:pPr>
      <w:r w:rsidRPr="00E530D6">
        <w:rPr>
          <w:b/>
          <w:lang w:val="en-US"/>
        </w:rPr>
        <w:t>Health and Safety Training</w:t>
      </w:r>
    </w:p>
    <w:p w14:paraId="42A52449" w14:textId="29F5AD8F" w:rsidR="007405F0" w:rsidRPr="00E530D6" w:rsidRDefault="00020091" w:rsidP="00A66B83">
      <w:pPr>
        <w:pStyle w:val="NormalWeb"/>
        <w:shd w:val="clear" w:color="auto" w:fill="FFFFFF"/>
        <w:spacing w:before="180" w:beforeAutospacing="0" w:after="180" w:afterAutospacing="0" w:line="480" w:lineRule="auto"/>
        <w:rPr>
          <w:lang w:val="en-US"/>
        </w:rPr>
      </w:pPr>
      <w:r w:rsidRPr="00E530D6">
        <w:rPr>
          <w:lang w:val="en-US"/>
        </w:rPr>
        <w:tab/>
      </w:r>
      <w:r w:rsidR="00B85FB3" w:rsidRPr="00E530D6">
        <w:rPr>
          <w:lang w:val="en-US"/>
        </w:rPr>
        <w:t>Health together with</w:t>
      </w:r>
      <w:r w:rsidR="008A76D8" w:rsidRPr="00E530D6">
        <w:rPr>
          <w:lang w:val="en-US"/>
        </w:rPr>
        <w:t xml:space="preserve"> safety training refers to </w:t>
      </w:r>
      <w:r w:rsidR="004A4F92" w:rsidRPr="00E530D6">
        <w:rPr>
          <w:lang w:val="en-US"/>
        </w:rPr>
        <w:t>giving health and safety information and training to ensure that employee</w:t>
      </w:r>
      <w:r w:rsidR="008A76D8" w:rsidRPr="00E530D6">
        <w:rPr>
          <w:lang w:val="en-US"/>
        </w:rPr>
        <w:t>s know how to work properly—at the same time</w:t>
      </w:r>
      <w:r w:rsidR="004A4F92" w:rsidRPr="00E530D6">
        <w:rPr>
          <w:lang w:val="en-US"/>
        </w:rPr>
        <w:t>, establish</w:t>
      </w:r>
      <w:r w:rsidR="00896624" w:rsidRPr="00E530D6">
        <w:rPr>
          <w:lang w:val="en-US"/>
        </w:rPr>
        <w:t>ing</w:t>
      </w:r>
      <w:r w:rsidR="004A4F92" w:rsidRPr="00E530D6">
        <w:rPr>
          <w:lang w:val="en-US"/>
        </w:rPr>
        <w:t xml:space="preserve"> a healthy work environment where safe and healthy working practices get envisaged without putting their health at risk. It also includes helping someone learn </w:t>
      </w:r>
      <w:r w:rsidR="00B85FB3" w:rsidRPr="00E530D6">
        <w:rPr>
          <w:lang w:val="en-US"/>
        </w:rPr>
        <w:t>doing</w:t>
      </w:r>
      <w:r w:rsidR="004A4F92" w:rsidRPr="00E530D6">
        <w:rPr>
          <w:lang w:val="en-US"/>
        </w:rPr>
        <w:t xml:space="preserve"> something, telling them what </w:t>
      </w:r>
      <w:r w:rsidR="00B85FB3" w:rsidRPr="00E530D6">
        <w:rPr>
          <w:lang w:val="en-US"/>
        </w:rPr>
        <w:t>to do</w:t>
      </w:r>
      <w:r w:rsidR="004A4F92" w:rsidRPr="00E530D6">
        <w:rPr>
          <w:lang w:val="en-US"/>
        </w:rPr>
        <w:t xml:space="preserve"> or (often just as essential) should</w:t>
      </w:r>
      <w:r w:rsidR="00B85FB3" w:rsidRPr="00E530D6">
        <w:rPr>
          <w:lang w:val="en-US"/>
        </w:rPr>
        <w:t xml:space="preserve"> avoid</w:t>
      </w:r>
      <w:r w:rsidR="004A4F92" w:rsidRPr="00E530D6">
        <w:rPr>
          <w:lang w:val="en-US"/>
        </w:rPr>
        <w:t xml:space="preserve">, or simply providing them with </w:t>
      </w:r>
      <w:r w:rsidR="00B85FB3" w:rsidRPr="00E530D6">
        <w:rPr>
          <w:lang w:val="en-US"/>
        </w:rPr>
        <w:t>knowledge about the same</w:t>
      </w:r>
      <w:r w:rsidR="008A76D8" w:rsidRPr="00E530D6">
        <w:rPr>
          <w:lang w:val="en-US"/>
        </w:rPr>
        <w:t xml:space="preserve"> (Health &amp; Safety Executive, </w:t>
      </w:r>
      <w:r w:rsidR="005F2E81" w:rsidRPr="00E530D6">
        <w:rPr>
          <w:lang w:val="en-US"/>
        </w:rPr>
        <w:t>2019).</w:t>
      </w:r>
    </w:p>
    <w:p w14:paraId="5973EEB6" w14:textId="77777777" w:rsidR="00C319BB" w:rsidRPr="00E530D6" w:rsidRDefault="00020091" w:rsidP="00A66B83">
      <w:pPr>
        <w:pStyle w:val="NormalWeb"/>
        <w:shd w:val="clear" w:color="auto" w:fill="FFFFFF"/>
        <w:spacing w:before="180" w:beforeAutospacing="0" w:after="180" w:afterAutospacing="0" w:line="480" w:lineRule="auto"/>
        <w:ind w:left="360"/>
        <w:jc w:val="center"/>
        <w:rPr>
          <w:b/>
          <w:lang w:val="en-US"/>
        </w:rPr>
      </w:pPr>
      <w:r w:rsidRPr="00E530D6">
        <w:rPr>
          <w:b/>
          <w:lang w:val="en-US"/>
        </w:rPr>
        <w:t>Laws</w:t>
      </w:r>
    </w:p>
    <w:p w14:paraId="5C6EE057" w14:textId="1A89E3CF" w:rsidR="004A4F9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8A76D8" w:rsidRPr="00E530D6">
        <w:rPr>
          <w:rFonts w:ascii="Times New Roman" w:hAnsi="Times New Roman" w:cs="Times New Roman"/>
          <w:sz w:val="24"/>
          <w:szCs w:val="24"/>
        </w:rPr>
        <w:t>It i</w:t>
      </w:r>
      <w:r w:rsidRPr="00E530D6">
        <w:rPr>
          <w:rFonts w:ascii="Times New Roman" w:hAnsi="Times New Roman" w:cs="Times New Roman"/>
          <w:sz w:val="24"/>
          <w:szCs w:val="24"/>
        </w:rPr>
        <w:t xml:space="preserve">s impossible to overstate the significance of workplace health </w:t>
      </w:r>
      <w:r w:rsidR="00896624" w:rsidRPr="00E530D6">
        <w:rPr>
          <w:rFonts w:ascii="Times New Roman" w:hAnsi="Times New Roman" w:cs="Times New Roman"/>
          <w:sz w:val="24"/>
          <w:szCs w:val="24"/>
        </w:rPr>
        <w:t xml:space="preserve">and safety. Ensuring that </w:t>
      </w:r>
      <w:r w:rsidRPr="00E530D6">
        <w:rPr>
          <w:rFonts w:ascii="Times New Roman" w:hAnsi="Times New Roman" w:cs="Times New Roman"/>
          <w:sz w:val="24"/>
          <w:szCs w:val="24"/>
        </w:rPr>
        <w:t xml:space="preserve">employees are not at risk of injury while working for </w:t>
      </w:r>
      <w:r w:rsidR="00896624" w:rsidRPr="00E530D6">
        <w:rPr>
          <w:rFonts w:ascii="Times New Roman" w:hAnsi="Times New Roman" w:cs="Times New Roman"/>
          <w:sz w:val="24"/>
          <w:szCs w:val="24"/>
        </w:rPr>
        <w:t>a company</w:t>
      </w:r>
      <w:r w:rsidRPr="00E530D6">
        <w:rPr>
          <w:rFonts w:ascii="Times New Roman" w:hAnsi="Times New Roman" w:cs="Times New Roman"/>
          <w:sz w:val="24"/>
          <w:szCs w:val="24"/>
        </w:rPr>
        <w:t xml:space="preserve"> is the law and an essential component of being a good employer. Health and safety are crit</w:t>
      </w:r>
      <w:r w:rsidR="00896624" w:rsidRPr="00E530D6">
        <w:rPr>
          <w:rFonts w:ascii="Times New Roman" w:hAnsi="Times New Roman" w:cs="Times New Roman"/>
          <w:sz w:val="24"/>
          <w:szCs w:val="24"/>
        </w:rPr>
        <w:t>ical for</w:t>
      </w:r>
      <w:r w:rsidRPr="00E530D6">
        <w:rPr>
          <w:rFonts w:ascii="Times New Roman" w:hAnsi="Times New Roman" w:cs="Times New Roman"/>
          <w:sz w:val="24"/>
          <w:szCs w:val="24"/>
        </w:rPr>
        <w:t xml:space="preserve"> staff and subcontractors, customers, visitors, and the general public who may d</w:t>
      </w:r>
      <w:r w:rsidR="00896624" w:rsidRPr="00E530D6">
        <w:rPr>
          <w:rFonts w:ascii="Times New Roman" w:hAnsi="Times New Roman" w:cs="Times New Roman"/>
          <w:sz w:val="24"/>
          <w:szCs w:val="24"/>
        </w:rPr>
        <w:t>o business with or work for a</w:t>
      </w:r>
      <w:r w:rsidRPr="00E530D6">
        <w:rPr>
          <w:rFonts w:ascii="Times New Roman" w:hAnsi="Times New Roman" w:cs="Times New Roman"/>
          <w:sz w:val="24"/>
          <w:szCs w:val="24"/>
        </w:rPr>
        <w:t xml:space="preserve"> business</w:t>
      </w:r>
      <w:r w:rsidR="008C30CF" w:rsidRPr="00E530D6">
        <w:rPr>
          <w:rFonts w:ascii="Times New Roman" w:hAnsi="Times New Roman" w:cs="Times New Roman"/>
          <w:sz w:val="24"/>
          <w:szCs w:val="24"/>
        </w:rPr>
        <w:t xml:space="preserve"> (</w:t>
      </w:r>
      <w:r w:rsidR="008C30CF" w:rsidRPr="00E530D6">
        <w:rPr>
          <w:rFonts w:ascii="Times New Roman" w:hAnsi="Times New Roman" w:cs="Times New Roman"/>
          <w:sz w:val="24"/>
          <w:szCs w:val="24"/>
          <w:lang w:val="en-US"/>
        </w:rPr>
        <w:t>Panel, 2021</w:t>
      </w:r>
      <w:r w:rsidR="008A76D8" w:rsidRPr="00E530D6">
        <w:rPr>
          <w:rFonts w:ascii="Times New Roman" w:hAnsi="Times New Roman" w:cs="Times New Roman"/>
          <w:sz w:val="24"/>
          <w:szCs w:val="24"/>
          <w:lang w:val="en-US"/>
        </w:rPr>
        <w:t>)</w:t>
      </w:r>
      <w:r w:rsidRPr="00E530D6">
        <w:rPr>
          <w:rFonts w:ascii="Times New Roman" w:hAnsi="Times New Roman" w:cs="Times New Roman"/>
          <w:sz w:val="24"/>
          <w:szCs w:val="24"/>
        </w:rPr>
        <w:t>.</w:t>
      </w:r>
    </w:p>
    <w:p w14:paraId="5B62CA0A" w14:textId="36F536CB" w:rsidR="004A4F9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t xml:space="preserve">Health and safety goals are </w:t>
      </w:r>
      <w:r w:rsidR="00896624" w:rsidRPr="00E530D6">
        <w:rPr>
          <w:rFonts w:ascii="Times New Roman" w:hAnsi="Times New Roman" w:cs="Times New Roman"/>
          <w:sz w:val="24"/>
          <w:szCs w:val="24"/>
        </w:rPr>
        <w:t>to keep everyone engaged in the</w:t>
      </w:r>
      <w:r w:rsidRPr="00E530D6">
        <w:rPr>
          <w:rFonts w:ascii="Times New Roman" w:hAnsi="Times New Roman" w:cs="Times New Roman"/>
          <w:sz w:val="24"/>
          <w:szCs w:val="24"/>
        </w:rPr>
        <w:t xml:space="preserve"> organization safe, including employees, customers, subcontractors, and the public. T</w:t>
      </w:r>
      <w:r w:rsidR="00896624" w:rsidRPr="00E530D6">
        <w:rPr>
          <w:rFonts w:ascii="Times New Roman" w:hAnsi="Times New Roman" w:cs="Times New Roman"/>
          <w:sz w:val="24"/>
          <w:szCs w:val="24"/>
        </w:rPr>
        <w:t>he health and s</w:t>
      </w:r>
      <w:r w:rsidR="008A76D8" w:rsidRPr="00E530D6">
        <w:rPr>
          <w:rFonts w:ascii="Times New Roman" w:hAnsi="Times New Roman" w:cs="Times New Roman"/>
          <w:sz w:val="24"/>
          <w:szCs w:val="24"/>
        </w:rPr>
        <w:t>afety laws</w:t>
      </w:r>
      <w:r w:rsidRPr="00E530D6">
        <w:rPr>
          <w:rFonts w:ascii="Times New Roman" w:hAnsi="Times New Roman" w:cs="Times New Roman"/>
          <w:sz w:val="24"/>
          <w:szCs w:val="24"/>
        </w:rPr>
        <w:t xml:space="preserve"> </w:t>
      </w:r>
      <w:r w:rsidRPr="00E530D6">
        <w:rPr>
          <w:rFonts w:ascii="Times New Roman" w:hAnsi="Times New Roman" w:cs="Times New Roman"/>
          <w:sz w:val="24"/>
          <w:szCs w:val="24"/>
        </w:rPr>
        <w:lastRenderedPageBreak/>
        <w:t xml:space="preserve">impose responsibility on employers, but following health and safety regulations is also smart business sense. A company that breaks the law risks losing customers, raising recruitment expenses, reducing employee </w:t>
      </w:r>
      <w:r w:rsidR="005F2E81" w:rsidRPr="00E530D6">
        <w:rPr>
          <w:rFonts w:ascii="Times New Roman" w:hAnsi="Times New Roman" w:cs="Times New Roman"/>
          <w:sz w:val="24"/>
          <w:szCs w:val="24"/>
        </w:rPr>
        <w:t>retention,</w:t>
      </w:r>
      <w:r w:rsidR="008A76D8" w:rsidRPr="00E530D6">
        <w:rPr>
          <w:rFonts w:ascii="Times New Roman" w:hAnsi="Times New Roman" w:cs="Times New Roman"/>
          <w:sz w:val="24"/>
          <w:szCs w:val="24"/>
        </w:rPr>
        <w:t xml:space="preserve"> and losing money. Additionally, an organization</w:t>
      </w:r>
      <w:r w:rsidR="005F2E81" w:rsidRPr="00E530D6">
        <w:rPr>
          <w:rFonts w:ascii="Times New Roman" w:hAnsi="Times New Roman" w:cs="Times New Roman"/>
          <w:sz w:val="24"/>
          <w:szCs w:val="24"/>
        </w:rPr>
        <w:t xml:space="preserve"> can get </w:t>
      </w:r>
      <w:r w:rsidRPr="00E530D6">
        <w:rPr>
          <w:rFonts w:ascii="Times New Roman" w:hAnsi="Times New Roman" w:cs="Times New Roman"/>
          <w:sz w:val="24"/>
          <w:szCs w:val="24"/>
        </w:rPr>
        <w:t>punished for violating health an</w:t>
      </w:r>
      <w:r w:rsidR="005F2E81" w:rsidRPr="00E530D6">
        <w:rPr>
          <w:rFonts w:ascii="Times New Roman" w:hAnsi="Times New Roman" w:cs="Times New Roman"/>
          <w:sz w:val="24"/>
          <w:szCs w:val="24"/>
        </w:rPr>
        <w:t>d safety regulations if it</w:t>
      </w:r>
      <w:r w:rsidRPr="00E530D6">
        <w:rPr>
          <w:rFonts w:ascii="Times New Roman" w:hAnsi="Times New Roman" w:cs="Times New Roman"/>
          <w:sz w:val="24"/>
          <w:szCs w:val="24"/>
        </w:rPr>
        <w:t xml:space="preserve"> causes dis</w:t>
      </w:r>
      <w:r w:rsidR="005F2E81" w:rsidRPr="00E530D6">
        <w:rPr>
          <w:rFonts w:ascii="Times New Roman" w:hAnsi="Times New Roman" w:cs="Times New Roman"/>
          <w:sz w:val="24"/>
          <w:szCs w:val="24"/>
        </w:rPr>
        <w:t>e</w:t>
      </w:r>
      <w:r w:rsidR="008A76D8" w:rsidRPr="00E530D6">
        <w:rPr>
          <w:rFonts w:ascii="Times New Roman" w:hAnsi="Times New Roman" w:cs="Times New Roman"/>
          <w:sz w:val="24"/>
          <w:szCs w:val="24"/>
        </w:rPr>
        <w:t xml:space="preserve">ase, injury, or even death. It </w:t>
      </w:r>
      <w:r w:rsidR="005F2E81" w:rsidRPr="00E530D6">
        <w:rPr>
          <w:rFonts w:ascii="Times New Roman" w:hAnsi="Times New Roman" w:cs="Times New Roman"/>
          <w:sz w:val="24"/>
          <w:szCs w:val="24"/>
        </w:rPr>
        <w:t>could also lose its business if it is</w:t>
      </w:r>
      <w:r w:rsidRPr="00E530D6">
        <w:rPr>
          <w:rFonts w:ascii="Times New Roman" w:hAnsi="Times New Roman" w:cs="Times New Roman"/>
          <w:sz w:val="24"/>
          <w:szCs w:val="24"/>
        </w:rPr>
        <w:t xml:space="preserve"> found guilty of health and safety violations. Human injury or loss is unacceptable in any business; thus, regardless of industry, occupational health and safety are vital for all employees' health and well-being. There is nothing worse than the employer who has to face corporate manslaughter charges because of a tragic employee death.</w:t>
      </w:r>
    </w:p>
    <w:p w14:paraId="782F2C41" w14:textId="7843E53B" w:rsidR="004A4F9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t>Health and safety training laws promote and work to prevent job-related accidents and mishaps</w:t>
      </w:r>
      <w:r w:rsidR="008C30CF" w:rsidRPr="00E530D6">
        <w:rPr>
          <w:rFonts w:ascii="Times New Roman" w:hAnsi="Times New Roman" w:cs="Times New Roman"/>
          <w:sz w:val="24"/>
          <w:szCs w:val="24"/>
        </w:rPr>
        <w:t xml:space="preserve"> (</w:t>
      </w:r>
      <w:r w:rsidR="008C30CF" w:rsidRPr="00E530D6">
        <w:rPr>
          <w:rFonts w:ascii="Times New Roman" w:hAnsi="Times New Roman" w:cs="Times New Roman"/>
          <w:sz w:val="24"/>
          <w:szCs w:val="24"/>
          <w:shd w:val="clear" w:color="auto" w:fill="FFFFFF"/>
        </w:rPr>
        <w:t>Weinstock  &amp; Slatin, 2019).</w:t>
      </w:r>
      <w:r w:rsidRPr="00E530D6">
        <w:rPr>
          <w:rFonts w:ascii="Times New Roman" w:hAnsi="Times New Roman" w:cs="Times New Roman"/>
          <w:sz w:val="24"/>
          <w:szCs w:val="24"/>
        </w:rPr>
        <w:t xml:space="preserve"> Employers and employees can make the most of their resources by </w:t>
      </w:r>
      <w:r w:rsidR="008A76D8" w:rsidRPr="00E530D6">
        <w:rPr>
          <w:rFonts w:ascii="Times New Roman" w:hAnsi="Times New Roman" w:cs="Times New Roman"/>
          <w:sz w:val="24"/>
          <w:szCs w:val="24"/>
        </w:rPr>
        <w:t>having laws</w:t>
      </w:r>
      <w:r w:rsidRPr="00E530D6">
        <w:rPr>
          <w:rFonts w:ascii="Times New Roman" w:hAnsi="Times New Roman" w:cs="Times New Roman"/>
          <w:sz w:val="24"/>
          <w:szCs w:val="24"/>
        </w:rPr>
        <w:t xml:space="preserve"> necessary because they help reduce waste and increase productivity. Employers save money by having law programs correctly implemented. </w:t>
      </w:r>
      <w:r w:rsidR="008A76D8" w:rsidRPr="00E530D6">
        <w:rPr>
          <w:rFonts w:ascii="Times New Roman" w:hAnsi="Times New Roman" w:cs="Times New Roman"/>
          <w:sz w:val="24"/>
          <w:szCs w:val="24"/>
        </w:rPr>
        <w:t>In turn, t</w:t>
      </w:r>
      <w:r w:rsidRPr="00E530D6">
        <w:rPr>
          <w:rFonts w:ascii="Times New Roman" w:hAnsi="Times New Roman" w:cs="Times New Roman"/>
          <w:sz w:val="24"/>
          <w:szCs w:val="24"/>
        </w:rPr>
        <w:t>his saves money that would otherwise be used to deal with accidents, pay compensation and pay for rehabilitation expenses.</w:t>
      </w:r>
    </w:p>
    <w:p w14:paraId="44C1A30A" w14:textId="5FBE0051" w:rsidR="004A4F9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t xml:space="preserve">Every year, hundreds of people lose their lives as a result of accidents at work. According to </w:t>
      </w:r>
      <w:r w:rsidR="00F06513" w:rsidRPr="00E530D6">
        <w:rPr>
          <w:rFonts w:ascii="Times New Roman" w:hAnsi="Times New Roman" w:cs="Times New Roman"/>
          <w:sz w:val="24"/>
          <w:szCs w:val="24"/>
          <w:shd w:val="clear" w:color="auto" w:fill="FFFFFF"/>
        </w:rPr>
        <w:t>Weinstock &amp; Slatin (2019)</w:t>
      </w:r>
      <w:r w:rsidRPr="00E530D6">
        <w:rPr>
          <w:rFonts w:ascii="Times New Roman" w:hAnsi="Times New Roman" w:cs="Times New Roman"/>
          <w:sz w:val="24"/>
          <w:szCs w:val="24"/>
        </w:rPr>
        <w:t>, workplace fatalities account for 15% of all deaths in the United States. Then there are the tens of thousands of injuries and diseases. These cause a great deal of human suffering, anguish, and emotional distress, all of which these laws seek to decrease or eliminate substantially. Finally, health and safety laws aid in the preservation of human life by reducing the occurrence of injuries and diseases and enhancing the financial performance of firms that implement them.</w:t>
      </w:r>
    </w:p>
    <w:p w14:paraId="4F99980E" w14:textId="37499B84" w:rsidR="00C319BB" w:rsidRPr="00E530D6" w:rsidRDefault="00020091" w:rsidP="00A66B83">
      <w:pPr>
        <w:pStyle w:val="NormalWeb"/>
        <w:shd w:val="clear" w:color="auto" w:fill="FFFFFF"/>
        <w:spacing w:before="180" w:beforeAutospacing="0" w:after="180" w:afterAutospacing="0" w:line="480" w:lineRule="auto"/>
        <w:ind w:left="360"/>
        <w:jc w:val="center"/>
        <w:rPr>
          <w:b/>
          <w:lang w:val="en-US"/>
        </w:rPr>
      </w:pPr>
      <w:r w:rsidRPr="00E530D6">
        <w:rPr>
          <w:b/>
          <w:lang w:val="en-US"/>
        </w:rPr>
        <w:t xml:space="preserve">Employees’ </w:t>
      </w:r>
      <w:r w:rsidR="00FD1179" w:rsidRPr="00E530D6">
        <w:rPr>
          <w:b/>
          <w:lang w:val="en-US"/>
        </w:rPr>
        <w:t>Right</w:t>
      </w:r>
    </w:p>
    <w:p w14:paraId="5D1D3B20" w14:textId="1BB6B05A" w:rsidR="004A4F9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t xml:space="preserve">In general, employers cannot alter or abolish an employee's legal right to work in a safe and healthy environment. Several benefits come from observing employees' right to </w:t>
      </w:r>
      <w:r w:rsidRPr="00E530D6">
        <w:rPr>
          <w:rFonts w:ascii="Times New Roman" w:hAnsi="Times New Roman" w:cs="Times New Roman"/>
          <w:sz w:val="24"/>
          <w:szCs w:val="24"/>
        </w:rPr>
        <w:lastRenderedPageBreak/>
        <w:t>provide a health and safety-friendly working environment</w:t>
      </w:r>
      <w:r w:rsidR="00E530D6" w:rsidRPr="00E530D6">
        <w:rPr>
          <w:rFonts w:ascii="Times New Roman" w:hAnsi="Times New Roman" w:cs="Times New Roman"/>
          <w:sz w:val="24"/>
          <w:szCs w:val="24"/>
        </w:rPr>
        <w:t xml:space="preserve"> (</w:t>
      </w:r>
      <w:r w:rsidR="00E530D6" w:rsidRPr="00E530D6">
        <w:rPr>
          <w:rFonts w:ascii="Times New Roman" w:hAnsi="Times New Roman" w:cs="Times New Roman"/>
          <w:color w:val="222222"/>
          <w:sz w:val="24"/>
          <w:szCs w:val="24"/>
          <w:shd w:val="clear" w:color="auto" w:fill="FFFFFF"/>
        </w:rPr>
        <w:t xml:space="preserve">Rodríguez-Garavito, </w:t>
      </w:r>
      <w:r w:rsidR="00E530D6" w:rsidRPr="00E530D6">
        <w:rPr>
          <w:rFonts w:ascii="Times New Roman" w:hAnsi="Times New Roman" w:cs="Times New Roman"/>
          <w:color w:val="222222"/>
          <w:sz w:val="24"/>
          <w:szCs w:val="24"/>
          <w:shd w:val="clear" w:color="auto" w:fill="FFFFFF"/>
        </w:rPr>
        <w:t>2017).</w:t>
      </w:r>
      <w:r w:rsidRPr="00E530D6">
        <w:rPr>
          <w:rFonts w:ascii="Times New Roman" w:hAnsi="Times New Roman" w:cs="Times New Roman"/>
          <w:sz w:val="24"/>
          <w:szCs w:val="24"/>
        </w:rPr>
        <w:t xml:space="preserve"> </w:t>
      </w:r>
      <w:r w:rsidR="00F06513" w:rsidRPr="00E530D6">
        <w:rPr>
          <w:rFonts w:ascii="Times New Roman" w:hAnsi="Times New Roman" w:cs="Times New Roman"/>
          <w:sz w:val="24"/>
          <w:szCs w:val="24"/>
        </w:rPr>
        <w:t>Typically, i</w:t>
      </w:r>
      <w:r w:rsidRPr="00E530D6">
        <w:rPr>
          <w:rFonts w:ascii="Times New Roman" w:hAnsi="Times New Roman" w:cs="Times New Roman"/>
          <w:sz w:val="24"/>
          <w:szCs w:val="24"/>
        </w:rPr>
        <w:t>njury prevention has a far lower total cost than injury treatment. Quality personnel are attracted and retained in a</w:t>
      </w:r>
      <w:r w:rsidR="00F06513" w:rsidRPr="00E530D6">
        <w:rPr>
          <w:rFonts w:ascii="Times New Roman" w:hAnsi="Times New Roman" w:cs="Times New Roman"/>
          <w:sz w:val="24"/>
          <w:szCs w:val="24"/>
        </w:rPr>
        <w:t xml:space="preserve"> safe and healthy workplace. Besides, it i</w:t>
      </w:r>
      <w:r w:rsidRPr="00E530D6">
        <w:rPr>
          <w:rFonts w:ascii="Times New Roman" w:hAnsi="Times New Roman" w:cs="Times New Roman"/>
          <w:sz w:val="24"/>
          <w:szCs w:val="24"/>
        </w:rPr>
        <w:t xml:space="preserve">s a valuable asset </w:t>
      </w:r>
      <w:r w:rsidR="00F06513" w:rsidRPr="00E530D6">
        <w:rPr>
          <w:rFonts w:ascii="Times New Roman" w:hAnsi="Times New Roman" w:cs="Times New Roman"/>
          <w:sz w:val="24"/>
          <w:szCs w:val="24"/>
        </w:rPr>
        <w:t xml:space="preserve">to the community, </w:t>
      </w:r>
      <w:r w:rsidRPr="00E530D6">
        <w:rPr>
          <w:rFonts w:ascii="Times New Roman" w:hAnsi="Times New Roman" w:cs="Times New Roman"/>
          <w:sz w:val="24"/>
          <w:szCs w:val="24"/>
        </w:rPr>
        <w:t>run</w:t>
      </w:r>
      <w:r w:rsidR="00F06513" w:rsidRPr="00E530D6">
        <w:rPr>
          <w:rFonts w:ascii="Times New Roman" w:hAnsi="Times New Roman" w:cs="Times New Roman"/>
          <w:sz w:val="24"/>
          <w:szCs w:val="24"/>
        </w:rPr>
        <w:t xml:space="preserve">s more smoothly and makes a </w:t>
      </w:r>
      <w:r w:rsidRPr="00E530D6">
        <w:rPr>
          <w:rFonts w:ascii="Times New Roman" w:hAnsi="Times New Roman" w:cs="Times New Roman"/>
          <w:sz w:val="24"/>
          <w:szCs w:val="24"/>
        </w:rPr>
        <w:t>pro</w:t>
      </w:r>
      <w:r w:rsidR="00F06513" w:rsidRPr="00E530D6">
        <w:rPr>
          <w:rFonts w:ascii="Times New Roman" w:hAnsi="Times New Roman" w:cs="Times New Roman"/>
          <w:sz w:val="24"/>
          <w:szCs w:val="24"/>
        </w:rPr>
        <w:t>fit. A healthy, safe, courteous</w:t>
      </w:r>
      <w:r w:rsidRPr="00E530D6">
        <w:rPr>
          <w:rFonts w:ascii="Times New Roman" w:hAnsi="Times New Roman" w:cs="Times New Roman"/>
          <w:sz w:val="24"/>
          <w:szCs w:val="24"/>
        </w:rPr>
        <w:t xml:space="preserve"> and caring work environment benefits both</w:t>
      </w:r>
      <w:r w:rsidR="00B87827" w:rsidRPr="00E530D6">
        <w:rPr>
          <w:rFonts w:ascii="Times New Roman" w:hAnsi="Times New Roman" w:cs="Times New Roman"/>
          <w:sz w:val="24"/>
          <w:szCs w:val="24"/>
        </w:rPr>
        <w:t xml:space="preserve"> the company and its employees.</w:t>
      </w:r>
    </w:p>
    <w:p w14:paraId="079ED260" w14:textId="1E7EC1FE" w:rsidR="00D80202"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4A4F92" w:rsidRPr="00E530D6">
        <w:rPr>
          <w:rFonts w:ascii="Times New Roman" w:hAnsi="Times New Roman" w:cs="Times New Roman"/>
          <w:sz w:val="24"/>
          <w:szCs w:val="24"/>
        </w:rPr>
        <w:t>Furthermore, in healthy and safe workplaces, employees are happier and more productive, resulting in better products and services. Additionally, these individuals are more likely to return to work after being sick or injured, and they have a higher level of loyalty to the company as a result. Training in health and safety, particularly on the employee's duty for adhering to safety rights, aids in employee retention and bu</w:t>
      </w:r>
      <w:r w:rsidR="00B87827" w:rsidRPr="00E530D6">
        <w:rPr>
          <w:rFonts w:ascii="Times New Roman" w:hAnsi="Times New Roman" w:cs="Times New Roman"/>
          <w:sz w:val="24"/>
          <w:szCs w:val="24"/>
        </w:rPr>
        <w:t>ilds goodwill in the community.</w:t>
      </w:r>
    </w:p>
    <w:p w14:paraId="526B260E" w14:textId="1B03B91A" w:rsidR="00CD09FF" w:rsidRPr="00E530D6" w:rsidRDefault="00020091" w:rsidP="00A66B83">
      <w:pPr>
        <w:pStyle w:val="NormalWeb"/>
        <w:shd w:val="clear" w:color="auto" w:fill="FFFFFF"/>
        <w:spacing w:before="180" w:beforeAutospacing="0" w:after="180" w:afterAutospacing="0" w:line="480" w:lineRule="auto"/>
        <w:ind w:left="360"/>
        <w:jc w:val="center"/>
        <w:rPr>
          <w:b/>
          <w:lang w:val="en-US"/>
        </w:rPr>
      </w:pPr>
      <w:r w:rsidRPr="00E530D6">
        <w:rPr>
          <w:b/>
          <w:lang w:val="en-US"/>
        </w:rPr>
        <w:t xml:space="preserve">Sexual </w:t>
      </w:r>
      <w:r w:rsidR="00B87827" w:rsidRPr="00E530D6">
        <w:rPr>
          <w:b/>
          <w:lang w:val="en-US"/>
        </w:rPr>
        <w:t>Harassment</w:t>
      </w:r>
    </w:p>
    <w:p w14:paraId="32FD5CB3" w14:textId="08A44B87" w:rsidR="00E530D6"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B87827" w:rsidRPr="00E530D6">
        <w:rPr>
          <w:rFonts w:ascii="Times New Roman" w:hAnsi="Times New Roman" w:cs="Times New Roman"/>
          <w:sz w:val="24"/>
          <w:szCs w:val="24"/>
        </w:rPr>
        <w:t>One of the most pressing issues facing today's business owners is workplace sexual harassment. Small and family-owned enterprises, as well as corporations, all co</w:t>
      </w:r>
      <w:r w:rsidR="00F06513" w:rsidRPr="00E530D6">
        <w:rPr>
          <w:rFonts w:ascii="Times New Roman" w:hAnsi="Times New Roman" w:cs="Times New Roman"/>
          <w:sz w:val="24"/>
          <w:szCs w:val="24"/>
        </w:rPr>
        <w:t xml:space="preserve">nfront similar challenges. Thus, it has </w:t>
      </w:r>
      <w:r w:rsidR="00B87827" w:rsidRPr="00E530D6">
        <w:rPr>
          <w:rFonts w:ascii="Times New Roman" w:hAnsi="Times New Roman" w:cs="Times New Roman"/>
          <w:sz w:val="24"/>
          <w:szCs w:val="24"/>
        </w:rPr>
        <w:t xml:space="preserve">become </w:t>
      </w:r>
      <w:r w:rsidR="00F06513" w:rsidRPr="00E530D6">
        <w:rPr>
          <w:rFonts w:ascii="Times New Roman" w:hAnsi="Times New Roman" w:cs="Times New Roman"/>
          <w:sz w:val="24"/>
          <w:szCs w:val="24"/>
        </w:rPr>
        <w:t xml:space="preserve">a </w:t>
      </w:r>
      <w:r w:rsidR="00B87827" w:rsidRPr="00E530D6">
        <w:rPr>
          <w:rFonts w:ascii="Times New Roman" w:hAnsi="Times New Roman" w:cs="Times New Roman"/>
          <w:sz w:val="24"/>
          <w:szCs w:val="24"/>
        </w:rPr>
        <w:t>standard practice for employers to offer their staff training in sexual harassment prevention. It is vital to provide sexual harassment prevention training to staff to foster a positive working culture</w:t>
      </w:r>
      <w:r w:rsidR="00E530D6" w:rsidRPr="00E530D6">
        <w:rPr>
          <w:rFonts w:ascii="Times New Roman" w:hAnsi="Times New Roman" w:cs="Times New Roman"/>
          <w:sz w:val="24"/>
          <w:szCs w:val="24"/>
        </w:rPr>
        <w:t xml:space="preserve"> (</w:t>
      </w:r>
      <w:r w:rsidR="00E530D6" w:rsidRPr="00E530D6">
        <w:rPr>
          <w:rFonts w:ascii="Times New Roman" w:hAnsi="Times New Roman" w:cs="Times New Roman"/>
          <w:color w:val="222222"/>
          <w:sz w:val="24"/>
          <w:szCs w:val="24"/>
          <w:shd w:val="clear" w:color="auto" w:fill="FFFFFF"/>
        </w:rPr>
        <w:t xml:space="preserve">Medeiros &amp; Griffith, </w:t>
      </w:r>
      <w:r w:rsidR="00E530D6" w:rsidRPr="00E530D6">
        <w:rPr>
          <w:rFonts w:ascii="Times New Roman" w:hAnsi="Times New Roman" w:cs="Times New Roman"/>
          <w:color w:val="222222"/>
          <w:sz w:val="24"/>
          <w:szCs w:val="24"/>
          <w:shd w:val="clear" w:color="auto" w:fill="FFFFFF"/>
        </w:rPr>
        <w:t>2019).</w:t>
      </w:r>
      <w:r w:rsidR="00B87827" w:rsidRPr="00E530D6">
        <w:rPr>
          <w:rFonts w:ascii="Times New Roman" w:hAnsi="Times New Roman" w:cs="Times New Roman"/>
          <w:sz w:val="24"/>
          <w:szCs w:val="24"/>
        </w:rPr>
        <w:t xml:space="preserve"> </w:t>
      </w:r>
      <w:r w:rsidR="00F06513" w:rsidRPr="00E530D6">
        <w:rPr>
          <w:rFonts w:ascii="Times New Roman" w:hAnsi="Times New Roman" w:cs="Times New Roman"/>
          <w:sz w:val="24"/>
          <w:szCs w:val="24"/>
        </w:rPr>
        <w:t>Again, t</w:t>
      </w:r>
      <w:r w:rsidR="00B87827" w:rsidRPr="00E530D6">
        <w:rPr>
          <w:rFonts w:ascii="Times New Roman" w:hAnsi="Times New Roman" w:cs="Times New Roman"/>
          <w:sz w:val="24"/>
          <w:szCs w:val="24"/>
        </w:rPr>
        <w:t>raining in sexual harassment prevention is critical because it make</w:t>
      </w:r>
      <w:r w:rsidR="00F06513" w:rsidRPr="00E530D6">
        <w:rPr>
          <w:rFonts w:ascii="Times New Roman" w:hAnsi="Times New Roman" w:cs="Times New Roman"/>
          <w:sz w:val="24"/>
          <w:szCs w:val="24"/>
        </w:rPr>
        <w:t>s</w:t>
      </w:r>
      <w:r w:rsidR="00B87827" w:rsidRPr="00E530D6">
        <w:rPr>
          <w:rFonts w:ascii="Times New Roman" w:hAnsi="Times New Roman" w:cs="Times New Roman"/>
          <w:sz w:val="24"/>
          <w:szCs w:val="24"/>
        </w:rPr>
        <w:t xml:space="preserve"> workplaces a safer place for all employees. By making employees aware of sexual harassment, the training helps them recognize it when it occurs.</w:t>
      </w:r>
    </w:p>
    <w:p w14:paraId="2EBE5129" w14:textId="0E158ED1" w:rsidR="00904AF4"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B87827" w:rsidRPr="00E530D6">
        <w:rPr>
          <w:rFonts w:ascii="Times New Roman" w:hAnsi="Times New Roman" w:cs="Times New Roman"/>
          <w:sz w:val="24"/>
          <w:szCs w:val="24"/>
        </w:rPr>
        <w:t xml:space="preserve"> Businesses make a minor commitment to providing training, but that investment's return is well worth it. Effective training not only avoids training fines but also reduces the possibility of sexual harassment accusations. One of the most eff</w:t>
      </w:r>
      <w:r w:rsidR="005F2E81" w:rsidRPr="00E530D6">
        <w:rPr>
          <w:rFonts w:ascii="Times New Roman" w:hAnsi="Times New Roman" w:cs="Times New Roman"/>
          <w:sz w:val="24"/>
          <w:szCs w:val="24"/>
        </w:rPr>
        <w:t>ective methods to safeguard</w:t>
      </w:r>
      <w:r w:rsidR="00B87827" w:rsidRPr="00E530D6">
        <w:rPr>
          <w:rFonts w:ascii="Times New Roman" w:hAnsi="Times New Roman" w:cs="Times New Roman"/>
          <w:sz w:val="24"/>
          <w:szCs w:val="24"/>
        </w:rPr>
        <w:t xml:space="preserve"> employees and everyone else from harassment is to require mandatory and regular anti-harassment training. Employees will feel better about their job if their organization has a </w:t>
      </w:r>
      <w:r w:rsidR="00B87827" w:rsidRPr="00E530D6">
        <w:rPr>
          <w:rFonts w:ascii="Times New Roman" w:hAnsi="Times New Roman" w:cs="Times New Roman"/>
          <w:sz w:val="24"/>
          <w:szCs w:val="24"/>
        </w:rPr>
        <w:lastRenderedPageBreak/>
        <w:t xml:space="preserve">sexual harassment prevention training program in place. </w:t>
      </w:r>
      <w:r w:rsidR="00F06513" w:rsidRPr="00E530D6">
        <w:rPr>
          <w:rFonts w:ascii="Times New Roman" w:hAnsi="Times New Roman" w:cs="Times New Roman"/>
          <w:sz w:val="24"/>
          <w:szCs w:val="24"/>
        </w:rPr>
        <w:t>In turn, t</w:t>
      </w:r>
      <w:r w:rsidR="00B87827" w:rsidRPr="00E530D6">
        <w:rPr>
          <w:rFonts w:ascii="Times New Roman" w:hAnsi="Times New Roman" w:cs="Times New Roman"/>
          <w:sz w:val="24"/>
          <w:szCs w:val="24"/>
        </w:rPr>
        <w:t>his can help employees feel more like they are part of a team working toward a common objective when done correctly</w:t>
      </w:r>
      <w:r w:rsidR="005F2E81" w:rsidRPr="00E530D6">
        <w:rPr>
          <w:rFonts w:ascii="Times New Roman" w:hAnsi="Times New Roman" w:cs="Times New Roman"/>
          <w:sz w:val="24"/>
          <w:szCs w:val="24"/>
        </w:rPr>
        <w:t>.</w:t>
      </w:r>
      <w:r w:rsidR="00B87827" w:rsidRPr="00E530D6">
        <w:rPr>
          <w:rFonts w:ascii="Times New Roman" w:hAnsi="Times New Roman" w:cs="Times New Roman"/>
          <w:sz w:val="24"/>
          <w:szCs w:val="24"/>
        </w:rPr>
        <w:t xml:space="preserve"> If employees feel safer in the workplace, their confidence</w:t>
      </w:r>
      <w:r w:rsidR="00F06513" w:rsidRPr="00E530D6">
        <w:rPr>
          <w:rFonts w:ascii="Times New Roman" w:hAnsi="Times New Roman" w:cs="Times New Roman"/>
          <w:sz w:val="24"/>
          <w:szCs w:val="24"/>
        </w:rPr>
        <w:t xml:space="preserve"> rises, relationships flourish </w:t>
      </w:r>
      <w:r w:rsidR="00B87827" w:rsidRPr="00E530D6">
        <w:rPr>
          <w:rFonts w:ascii="Times New Roman" w:hAnsi="Times New Roman" w:cs="Times New Roman"/>
          <w:sz w:val="24"/>
          <w:szCs w:val="24"/>
        </w:rPr>
        <w:t xml:space="preserve">and productivity rises as well. </w:t>
      </w:r>
    </w:p>
    <w:p w14:paraId="65623038" w14:textId="6C14A54A" w:rsidR="00B87827"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t xml:space="preserve">Learnings from training can be applied in the workplace and other areas of one's life. To avoid sexual harassment, employers should train their employees to recognize it in many forms and how it affects others. </w:t>
      </w:r>
      <w:r w:rsidR="00F06513" w:rsidRPr="00E530D6">
        <w:rPr>
          <w:rFonts w:ascii="Times New Roman" w:hAnsi="Times New Roman" w:cs="Times New Roman"/>
          <w:sz w:val="24"/>
          <w:szCs w:val="24"/>
        </w:rPr>
        <w:t>Again, e</w:t>
      </w:r>
      <w:r w:rsidRPr="00E530D6">
        <w:rPr>
          <w:rFonts w:ascii="Times New Roman" w:hAnsi="Times New Roman" w:cs="Times New Roman"/>
          <w:sz w:val="24"/>
          <w:szCs w:val="24"/>
        </w:rPr>
        <w:t>very company's top priority should be to keep the workplace free of harassment. Not doing so is detrimental to both the company and the employees. Otherwise, businesses risk facing lawsuits if they do</w:t>
      </w:r>
      <w:r w:rsidR="00F06513" w:rsidRPr="00E530D6">
        <w:rPr>
          <w:rFonts w:ascii="Times New Roman" w:hAnsi="Times New Roman" w:cs="Times New Roman"/>
          <w:sz w:val="24"/>
          <w:szCs w:val="24"/>
        </w:rPr>
        <w:t xml:space="preserve"> no</w:t>
      </w:r>
      <w:r w:rsidRPr="00E530D6">
        <w:rPr>
          <w:rFonts w:ascii="Times New Roman" w:hAnsi="Times New Roman" w:cs="Times New Roman"/>
          <w:sz w:val="24"/>
          <w:szCs w:val="24"/>
        </w:rPr>
        <w:t>t have adequate complaint procedures or fail to respond appropriately to customer complaints.</w:t>
      </w:r>
    </w:p>
    <w:p w14:paraId="739FC02C" w14:textId="34648A87" w:rsidR="00C319BB" w:rsidRPr="00E530D6" w:rsidRDefault="00020091" w:rsidP="00A66B83">
      <w:pPr>
        <w:pStyle w:val="NormalWeb"/>
        <w:shd w:val="clear" w:color="auto" w:fill="FFFFFF"/>
        <w:spacing w:before="180" w:beforeAutospacing="0" w:after="180" w:afterAutospacing="0" w:line="480" w:lineRule="auto"/>
        <w:ind w:left="360"/>
        <w:jc w:val="center"/>
        <w:rPr>
          <w:b/>
          <w:lang w:val="en-US"/>
        </w:rPr>
      </w:pPr>
      <w:r w:rsidRPr="00E530D6">
        <w:rPr>
          <w:b/>
          <w:lang w:val="en-US"/>
        </w:rPr>
        <w:t xml:space="preserve">Mental </w:t>
      </w:r>
      <w:r w:rsidR="00FD1179" w:rsidRPr="00E530D6">
        <w:rPr>
          <w:b/>
          <w:lang w:val="en-US"/>
        </w:rPr>
        <w:t>Health</w:t>
      </w:r>
    </w:p>
    <w:p w14:paraId="362FC409" w14:textId="321306B7" w:rsidR="008C30CF"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B87827" w:rsidRPr="00E530D6">
        <w:rPr>
          <w:rFonts w:ascii="Times New Roman" w:hAnsi="Times New Roman" w:cs="Times New Roman"/>
          <w:sz w:val="24"/>
          <w:szCs w:val="24"/>
        </w:rPr>
        <w:t xml:space="preserve">We all have some level of mental wellness. Having a purpose and direction gives us the confidence to face whatever life (and work) throws at us when things are </w:t>
      </w:r>
      <w:r w:rsidR="00874964" w:rsidRPr="00E530D6">
        <w:rPr>
          <w:rFonts w:ascii="Times New Roman" w:hAnsi="Times New Roman" w:cs="Times New Roman"/>
          <w:sz w:val="24"/>
          <w:szCs w:val="24"/>
        </w:rPr>
        <w:t xml:space="preserve">not </w:t>
      </w:r>
      <w:r w:rsidR="00B87827" w:rsidRPr="00E530D6">
        <w:rPr>
          <w:rFonts w:ascii="Times New Roman" w:hAnsi="Times New Roman" w:cs="Times New Roman"/>
          <w:sz w:val="24"/>
          <w:szCs w:val="24"/>
        </w:rPr>
        <w:t xml:space="preserve">going well. However, our mental health fluctuates in the same way our physical health does. </w:t>
      </w:r>
      <w:r w:rsidR="00F06513" w:rsidRPr="00E530D6">
        <w:rPr>
          <w:rFonts w:ascii="Times New Roman" w:hAnsi="Times New Roman" w:cs="Times New Roman"/>
          <w:sz w:val="24"/>
          <w:szCs w:val="24"/>
        </w:rPr>
        <w:t xml:space="preserve">For that reason, </w:t>
      </w:r>
      <w:r w:rsidR="00B87827" w:rsidRPr="00E530D6">
        <w:rPr>
          <w:rFonts w:ascii="Times New Roman" w:hAnsi="Times New Roman" w:cs="Times New Roman"/>
          <w:sz w:val="24"/>
          <w:szCs w:val="24"/>
        </w:rPr>
        <w:t>to build an inclusive workplace where people feel free to be themselves, it is important to raise awareness of potential mental health issues in the workplace</w:t>
      </w:r>
      <w:r w:rsidR="00E530D6" w:rsidRPr="00E530D6">
        <w:rPr>
          <w:rFonts w:ascii="Times New Roman" w:hAnsi="Times New Roman" w:cs="Times New Roman"/>
          <w:sz w:val="24"/>
          <w:szCs w:val="24"/>
        </w:rPr>
        <w:t xml:space="preserve"> (</w:t>
      </w:r>
      <w:r w:rsidR="00E530D6" w:rsidRPr="00E530D6">
        <w:rPr>
          <w:rFonts w:ascii="Times New Roman" w:hAnsi="Times New Roman" w:cs="Times New Roman"/>
          <w:color w:val="222222"/>
          <w:sz w:val="24"/>
          <w:szCs w:val="24"/>
          <w:shd w:val="clear" w:color="auto" w:fill="FFFFFF"/>
        </w:rPr>
        <w:t>Kourgiantakis et al., 2020)</w:t>
      </w:r>
      <w:r w:rsidR="00B87827" w:rsidRPr="00E530D6">
        <w:rPr>
          <w:rFonts w:ascii="Times New Roman" w:hAnsi="Times New Roman" w:cs="Times New Roman"/>
          <w:sz w:val="24"/>
          <w:szCs w:val="24"/>
        </w:rPr>
        <w:t xml:space="preserve">. Employees who have completed mental health training will have a better understanding of common mental health conditions. </w:t>
      </w:r>
    </w:p>
    <w:p w14:paraId="53A7FC74" w14:textId="59C0DDAF" w:rsidR="005F2E81"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B87827" w:rsidRPr="00E530D6">
        <w:rPr>
          <w:rFonts w:ascii="Times New Roman" w:hAnsi="Times New Roman" w:cs="Times New Roman"/>
          <w:sz w:val="24"/>
          <w:szCs w:val="24"/>
        </w:rPr>
        <w:t>Effectively reducing the stigma associated with mental illness and teaching people to recognize the warning symptoms of mental health difficultie</w:t>
      </w:r>
      <w:r w:rsidR="002C3EF2" w:rsidRPr="00E530D6">
        <w:rPr>
          <w:rFonts w:ascii="Times New Roman" w:hAnsi="Times New Roman" w:cs="Times New Roman"/>
          <w:sz w:val="24"/>
          <w:szCs w:val="24"/>
        </w:rPr>
        <w:t xml:space="preserve">s, for example, </w:t>
      </w:r>
      <w:r w:rsidR="00B54B71" w:rsidRPr="00E530D6">
        <w:rPr>
          <w:rFonts w:ascii="Times New Roman" w:hAnsi="Times New Roman" w:cs="Times New Roman"/>
          <w:sz w:val="24"/>
          <w:szCs w:val="24"/>
        </w:rPr>
        <w:t>depression</w:t>
      </w:r>
      <w:r w:rsidR="00B85FB3" w:rsidRPr="00E530D6">
        <w:rPr>
          <w:rFonts w:ascii="Times New Roman" w:hAnsi="Times New Roman" w:cs="Times New Roman"/>
          <w:sz w:val="24"/>
          <w:szCs w:val="24"/>
        </w:rPr>
        <w:t xml:space="preserve"> together with</w:t>
      </w:r>
      <w:r w:rsidR="00B54B71" w:rsidRPr="00E530D6">
        <w:rPr>
          <w:rFonts w:ascii="Times New Roman" w:hAnsi="Times New Roman" w:cs="Times New Roman"/>
          <w:sz w:val="24"/>
          <w:szCs w:val="24"/>
        </w:rPr>
        <w:t xml:space="preserve"> </w:t>
      </w:r>
      <w:r w:rsidR="00B87827" w:rsidRPr="00E530D6">
        <w:rPr>
          <w:rFonts w:ascii="Times New Roman" w:hAnsi="Times New Roman" w:cs="Times New Roman"/>
          <w:sz w:val="24"/>
          <w:szCs w:val="24"/>
        </w:rPr>
        <w:t>post-traumatic stress disorder (PTSD)</w:t>
      </w:r>
      <w:r w:rsidRPr="00E530D6">
        <w:rPr>
          <w:rFonts w:ascii="Times New Roman" w:hAnsi="Times New Roman" w:cs="Times New Roman"/>
          <w:sz w:val="24"/>
          <w:szCs w:val="24"/>
        </w:rPr>
        <w:t xml:space="preserve"> helps</w:t>
      </w:r>
      <w:r w:rsidR="00B87827" w:rsidRPr="00E530D6">
        <w:rPr>
          <w:rFonts w:ascii="Times New Roman" w:hAnsi="Times New Roman" w:cs="Times New Roman"/>
          <w:sz w:val="24"/>
          <w:szCs w:val="24"/>
        </w:rPr>
        <w:t>. Employees who receive mental health training will be more equipped to spot the symptoms of mental illness in both themselves and those around them</w:t>
      </w:r>
      <w:r w:rsidR="008C30CF" w:rsidRPr="00E530D6">
        <w:rPr>
          <w:rFonts w:ascii="Times New Roman" w:hAnsi="Times New Roman" w:cs="Times New Roman"/>
          <w:sz w:val="24"/>
          <w:szCs w:val="24"/>
        </w:rPr>
        <w:t xml:space="preserve"> (</w:t>
      </w:r>
      <w:r w:rsidR="00100F6D" w:rsidRPr="00E530D6">
        <w:rPr>
          <w:rFonts w:ascii="Times New Roman" w:hAnsi="Times New Roman" w:cs="Times New Roman"/>
          <w:sz w:val="24"/>
          <w:szCs w:val="24"/>
          <w:lang w:val="en-US"/>
        </w:rPr>
        <w:t xml:space="preserve">Panel, </w:t>
      </w:r>
      <w:r w:rsidR="008C30CF" w:rsidRPr="00E530D6">
        <w:rPr>
          <w:rFonts w:ascii="Times New Roman" w:hAnsi="Times New Roman" w:cs="Times New Roman"/>
          <w:sz w:val="24"/>
          <w:szCs w:val="24"/>
          <w:lang w:val="en-US"/>
        </w:rPr>
        <w:t>2021)</w:t>
      </w:r>
      <w:r w:rsidR="00B87827" w:rsidRPr="00E530D6">
        <w:rPr>
          <w:rFonts w:ascii="Times New Roman" w:hAnsi="Times New Roman" w:cs="Times New Roman"/>
          <w:sz w:val="24"/>
          <w:szCs w:val="24"/>
        </w:rPr>
        <w:t xml:space="preserve">. </w:t>
      </w:r>
      <w:r w:rsidRPr="00E530D6">
        <w:rPr>
          <w:rFonts w:ascii="Times New Roman" w:hAnsi="Times New Roman" w:cs="Times New Roman"/>
          <w:sz w:val="24"/>
          <w:szCs w:val="24"/>
        </w:rPr>
        <w:t>In turn, t</w:t>
      </w:r>
      <w:r w:rsidR="00B87827" w:rsidRPr="00E530D6">
        <w:rPr>
          <w:rFonts w:ascii="Times New Roman" w:hAnsi="Times New Roman" w:cs="Times New Roman"/>
          <w:sz w:val="24"/>
          <w:szCs w:val="24"/>
        </w:rPr>
        <w:t xml:space="preserve">his enables them to deal with </w:t>
      </w:r>
      <w:r w:rsidR="00B87827" w:rsidRPr="00E530D6">
        <w:rPr>
          <w:rFonts w:ascii="Times New Roman" w:hAnsi="Times New Roman" w:cs="Times New Roman"/>
          <w:sz w:val="24"/>
          <w:szCs w:val="24"/>
        </w:rPr>
        <w:lastRenderedPageBreak/>
        <w:t>greater crises and intervene before a distress situation escalates to the point of becoming a crisis.</w:t>
      </w:r>
    </w:p>
    <w:p w14:paraId="5BFA1C43" w14:textId="2940D732" w:rsidR="00B87827" w:rsidRPr="00E530D6" w:rsidRDefault="00020091" w:rsidP="00A66B83">
      <w:pPr>
        <w:spacing w:line="480" w:lineRule="auto"/>
        <w:rPr>
          <w:rFonts w:ascii="Times New Roman" w:hAnsi="Times New Roman" w:cs="Times New Roman"/>
          <w:sz w:val="24"/>
          <w:szCs w:val="24"/>
        </w:rPr>
      </w:pPr>
      <w:r w:rsidRPr="00E530D6">
        <w:rPr>
          <w:rFonts w:ascii="Times New Roman" w:hAnsi="Times New Roman" w:cs="Times New Roman"/>
          <w:sz w:val="24"/>
          <w:szCs w:val="24"/>
        </w:rPr>
        <w:tab/>
      </w:r>
      <w:r w:rsidR="008C30CF" w:rsidRPr="00E530D6">
        <w:rPr>
          <w:rFonts w:ascii="Times New Roman" w:hAnsi="Times New Roman" w:cs="Times New Roman"/>
          <w:sz w:val="24"/>
          <w:szCs w:val="24"/>
        </w:rPr>
        <w:t>A</w:t>
      </w:r>
      <w:r w:rsidRPr="00E530D6">
        <w:rPr>
          <w:rFonts w:ascii="Times New Roman" w:hAnsi="Times New Roman" w:cs="Times New Roman"/>
          <w:sz w:val="24"/>
          <w:szCs w:val="24"/>
        </w:rPr>
        <w:t>ccording to Bahn &amp; Barratt-Pugh</w:t>
      </w:r>
      <w:r w:rsidR="008C30CF" w:rsidRPr="00E530D6">
        <w:rPr>
          <w:rFonts w:ascii="Times New Roman" w:hAnsi="Times New Roman" w:cs="Times New Roman"/>
          <w:sz w:val="24"/>
          <w:szCs w:val="24"/>
        </w:rPr>
        <w:t xml:space="preserve"> (2017), n</w:t>
      </w:r>
      <w:r w:rsidRPr="00E530D6">
        <w:rPr>
          <w:rFonts w:ascii="Times New Roman" w:hAnsi="Times New Roman" w:cs="Times New Roman"/>
          <w:sz w:val="24"/>
          <w:szCs w:val="24"/>
        </w:rPr>
        <w:t>ew employees may benefit from mentorship programs that make them feel less alone and more supported or mini-courses that teach staff time management and mental health first aid. Training in health and safety is critical because it aids in recognizing and comprehending mental health problem signs, which helps prevent the mental health problem from worsening. The recovery of good mental health is also promoted by accommodating employees in distress or recuperating from a crisis, increasing productivity and reducing absence and the overall burden on benefits.</w:t>
      </w:r>
    </w:p>
    <w:p w14:paraId="0DE83EB7" w14:textId="77777777" w:rsidR="00B87827" w:rsidRPr="00E530D6" w:rsidRDefault="00020091" w:rsidP="00A66B83">
      <w:pPr>
        <w:spacing w:line="480" w:lineRule="auto"/>
        <w:jc w:val="center"/>
        <w:rPr>
          <w:rFonts w:ascii="Times New Roman" w:hAnsi="Times New Roman" w:cs="Times New Roman"/>
          <w:b/>
          <w:sz w:val="24"/>
          <w:szCs w:val="24"/>
          <w:lang w:val="en-US"/>
        </w:rPr>
      </w:pPr>
      <w:r w:rsidRPr="00E530D6">
        <w:rPr>
          <w:rFonts w:ascii="Times New Roman" w:hAnsi="Times New Roman" w:cs="Times New Roman"/>
          <w:b/>
          <w:sz w:val="24"/>
          <w:szCs w:val="24"/>
          <w:lang w:val="en-US"/>
        </w:rPr>
        <w:t>Conclusion</w:t>
      </w:r>
    </w:p>
    <w:p w14:paraId="4279A8E4" w14:textId="74404605" w:rsidR="00B87827" w:rsidRPr="00E530D6" w:rsidRDefault="00020091" w:rsidP="00A66B83">
      <w:pPr>
        <w:spacing w:line="480" w:lineRule="auto"/>
        <w:rPr>
          <w:rFonts w:ascii="Times New Roman" w:hAnsi="Times New Roman" w:cs="Times New Roman"/>
          <w:sz w:val="24"/>
          <w:szCs w:val="24"/>
          <w:lang w:val="en-US"/>
        </w:rPr>
      </w:pPr>
      <w:r w:rsidRPr="00E530D6">
        <w:rPr>
          <w:rFonts w:ascii="Times New Roman" w:hAnsi="Times New Roman" w:cs="Times New Roman"/>
          <w:sz w:val="24"/>
          <w:szCs w:val="24"/>
          <w:lang w:val="en-US"/>
        </w:rPr>
        <w:tab/>
      </w:r>
      <w:r w:rsidR="009E5F14" w:rsidRPr="00E530D6">
        <w:rPr>
          <w:rFonts w:ascii="Times New Roman" w:hAnsi="Times New Roman" w:cs="Times New Roman"/>
          <w:sz w:val="24"/>
          <w:szCs w:val="24"/>
          <w:lang w:val="en-US"/>
        </w:rPr>
        <w:t xml:space="preserve">Mandatory health and safety training should be implemented at every workplace to lower employees' health and safety risks. Offering professional help if employees are struggling with their mental health because of work is a possible intervention. </w:t>
      </w:r>
    </w:p>
    <w:p w14:paraId="6CAE9333" w14:textId="77777777" w:rsidR="00AE1415" w:rsidRPr="00E530D6" w:rsidRDefault="00020091" w:rsidP="00A66B83">
      <w:pPr>
        <w:spacing w:line="480" w:lineRule="auto"/>
        <w:rPr>
          <w:rFonts w:ascii="Times New Roman" w:eastAsia="Times New Roman" w:hAnsi="Times New Roman" w:cs="Times New Roman"/>
          <w:b/>
          <w:sz w:val="24"/>
          <w:szCs w:val="24"/>
          <w:lang w:val="en-US" w:eastAsia="nb-NO"/>
        </w:rPr>
      </w:pPr>
      <w:r w:rsidRPr="00E530D6">
        <w:rPr>
          <w:rFonts w:ascii="Times New Roman" w:hAnsi="Times New Roman" w:cs="Times New Roman"/>
          <w:b/>
          <w:sz w:val="24"/>
          <w:szCs w:val="24"/>
          <w:lang w:val="en-US"/>
        </w:rPr>
        <w:br w:type="page"/>
      </w:r>
    </w:p>
    <w:p w14:paraId="5637C17F" w14:textId="60CB2746" w:rsidR="009E5F14" w:rsidRPr="00E530D6" w:rsidRDefault="00020091" w:rsidP="00A66B83">
      <w:pPr>
        <w:pStyle w:val="NormalWeb"/>
        <w:spacing w:before="0" w:beforeAutospacing="0" w:after="0" w:afterAutospacing="0" w:line="480" w:lineRule="auto"/>
        <w:jc w:val="center"/>
        <w:rPr>
          <w:b/>
          <w:lang w:val="en-US"/>
        </w:rPr>
      </w:pPr>
      <w:r w:rsidRPr="00E530D6">
        <w:rPr>
          <w:b/>
          <w:lang w:val="en-US"/>
        </w:rPr>
        <w:lastRenderedPageBreak/>
        <w:t>References</w:t>
      </w:r>
    </w:p>
    <w:p w14:paraId="6A8E089B" w14:textId="77777777" w:rsidR="00E530D6" w:rsidRPr="00E530D6" w:rsidRDefault="00E530D6" w:rsidP="000C569A">
      <w:pPr>
        <w:spacing w:line="480" w:lineRule="auto"/>
        <w:ind w:left="14" w:hanging="720"/>
        <w:rPr>
          <w:rFonts w:ascii="Times New Roman" w:hAnsi="Times New Roman" w:cs="Times New Roman"/>
          <w:sz w:val="24"/>
          <w:szCs w:val="24"/>
        </w:rPr>
      </w:pPr>
      <w:r w:rsidRPr="00E530D6">
        <w:rPr>
          <w:rFonts w:ascii="Times New Roman" w:hAnsi="Times New Roman" w:cs="Times New Roman"/>
          <w:sz w:val="24"/>
          <w:szCs w:val="24"/>
        </w:rPr>
        <w:tab/>
        <w:t xml:space="preserve">Bahn, S., &amp; Barratt-Pugh, L. (2017). Emerging issues of Health and Safety training delivery </w:t>
      </w:r>
      <w:r w:rsidRPr="00E530D6">
        <w:rPr>
          <w:rFonts w:ascii="Times New Roman" w:hAnsi="Times New Roman" w:cs="Times New Roman"/>
          <w:sz w:val="24"/>
          <w:szCs w:val="24"/>
        </w:rPr>
        <w:tab/>
        <w:t>in Australia: Qual</w:t>
      </w:r>
      <w:bookmarkStart w:id="0" w:name="_GoBack"/>
      <w:bookmarkEnd w:id="0"/>
      <w:r w:rsidRPr="00E530D6">
        <w:rPr>
          <w:rFonts w:ascii="Times New Roman" w:hAnsi="Times New Roman" w:cs="Times New Roman"/>
          <w:sz w:val="24"/>
          <w:szCs w:val="24"/>
        </w:rPr>
        <w:t xml:space="preserve">ity and transferability. Procedia-Social and Behavioral Sciences, 62, </w:t>
      </w:r>
      <w:r w:rsidRPr="00E530D6">
        <w:rPr>
          <w:rFonts w:ascii="Times New Roman" w:hAnsi="Times New Roman" w:cs="Times New Roman"/>
          <w:sz w:val="24"/>
          <w:szCs w:val="24"/>
        </w:rPr>
        <w:tab/>
        <w:t xml:space="preserve">213-222. </w:t>
      </w:r>
      <w:hyperlink r:id="rId7" w:history="1">
        <w:r w:rsidRPr="00E530D6">
          <w:rPr>
            <w:rStyle w:val="Hyperlink"/>
            <w:rFonts w:ascii="Times New Roman" w:hAnsi="Times New Roman" w:cs="Times New Roman"/>
            <w:sz w:val="24"/>
            <w:szCs w:val="24"/>
          </w:rPr>
          <w:t>https://doi:10.1016/j.sbspro.2012.09.035</w:t>
        </w:r>
      </w:hyperlink>
      <w:r w:rsidRPr="00E530D6">
        <w:rPr>
          <w:rFonts w:ascii="Times New Roman" w:hAnsi="Times New Roman" w:cs="Times New Roman"/>
          <w:sz w:val="24"/>
          <w:szCs w:val="24"/>
        </w:rPr>
        <w:t xml:space="preserve">  </w:t>
      </w:r>
    </w:p>
    <w:p w14:paraId="65ED006B" w14:textId="77777777" w:rsidR="00E530D6" w:rsidRPr="00E530D6" w:rsidRDefault="00E530D6" w:rsidP="00A66B83">
      <w:pPr>
        <w:spacing w:line="480" w:lineRule="auto"/>
        <w:ind w:hanging="706"/>
        <w:rPr>
          <w:rFonts w:ascii="Times New Roman" w:hAnsi="Times New Roman" w:cs="Times New Roman"/>
          <w:sz w:val="24"/>
          <w:szCs w:val="24"/>
        </w:rPr>
      </w:pPr>
      <w:r w:rsidRPr="00E530D6">
        <w:rPr>
          <w:rFonts w:ascii="Times New Roman" w:hAnsi="Times New Roman" w:cs="Times New Roman"/>
          <w:sz w:val="24"/>
          <w:szCs w:val="24"/>
          <w:lang w:val="en-US"/>
        </w:rPr>
        <w:tab/>
        <w:t xml:space="preserve">Health &amp; Safety Executive. (2019). </w:t>
      </w:r>
      <w:r w:rsidRPr="00E530D6">
        <w:rPr>
          <w:rFonts w:ascii="Times New Roman" w:hAnsi="Times New Roman" w:cs="Times New Roman"/>
          <w:i/>
          <w:iCs/>
          <w:sz w:val="24"/>
          <w:szCs w:val="24"/>
          <w:lang w:val="en-US"/>
        </w:rPr>
        <w:t>Why is health and safety training important?</w:t>
      </w:r>
      <w:r w:rsidRPr="00E530D6">
        <w:rPr>
          <w:rFonts w:ascii="Times New Roman" w:hAnsi="Times New Roman" w:cs="Times New Roman"/>
          <w:sz w:val="24"/>
          <w:szCs w:val="24"/>
          <w:lang w:val="en-US"/>
        </w:rPr>
        <w:t xml:space="preserve"> Hse.gov.uk. </w:t>
      </w:r>
      <w:r w:rsidRPr="00E530D6">
        <w:rPr>
          <w:rFonts w:ascii="Times New Roman" w:hAnsi="Times New Roman" w:cs="Times New Roman"/>
          <w:sz w:val="24"/>
          <w:szCs w:val="24"/>
          <w:lang w:val="en-US"/>
        </w:rPr>
        <w:tab/>
      </w:r>
      <w:hyperlink r:id="rId8" w:history="1">
        <w:r w:rsidRPr="00E530D6">
          <w:rPr>
            <w:rStyle w:val="Hyperlink"/>
            <w:rFonts w:ascii="Times New Roman" w:hAnsi="Times New Roman" w:cs="Times New Roman"/>
            <w:sz w:val="24"/>
            <w:szCs w:val="24"/>
            <w:lang w:val="en-US"/>
          </w:rPr>
          <w:t>https://www.hse.gov.uk/treework/training-is-important.htm</w:t>
        </w:r>
      </w:hyperlink>
      <w:r w:rsidRPr="00E530D6">
        <w:rPr>
          <w:rFonts w:ascii="Times New Roman" w:hAnsi="Times New Roman" w:cs="Times New Roman"/>
          <w:sz w:val="24"/>
          <w:szCs w:val="24"/>
          <w:lang w:val="en-US"/>
        </w:rPr>
        <w:t xml:space="preserve"> </w:t>
      </w:r>
    </w:p>
    <w:p w14:paraId="5035E81B" w14:textId="77777777" w:rsidR="00E530D6" w:rsidRPr="00E530D6" w:rsidRDefault="00E530D6" w:rsidP="00E530D6">
      <w:pPr>
        <w:spacing w:line="480" w:lineRule="auto"/>
        <w:ind w:left="720" w:hanging="720"/>
        <w:rPr>
          <w:rFonts w:ascii="Times New Roman" w:hAnsi="Times New Roman" w:cs="Times New Roman"/>
          <w:color w:val="222222"/>
          <w:sz w:val="24"/>
          <w:szCs w:val="24"/>
          <w:shd w:val="clear" w:color="auto" w:fill="FFFFFF"/>
        </w:rPr>
      </w:pPr>
      <w:r w:rsidRPr="00E530D6">
        <w:rPr>
          <w:rFonts w:ascii="Times New Roman" w:hAnsi="Times New Roman" w:cs="Times New Roman"/>
          <w:color w:val="222222"/>
          <w:sz w:val="24"/>
          <w:szCs w:val="24"/>
          <w:shd w:val="clear" w:color="auto" w:fill="FFFFFF"/>
        </w:rPr>
        <w:t>Kourgiantakis, T., Sewell, K. M., McNeil, S., Lee, E., Logan, J., Kuehl, D., ... &amp; Kirvan, A. (2020). Social work education and training in mental health, addictions, and suicide: A scoping review. </w:t>
      </w:r>
      <w:r w:rsidRPr="00E530D6">
        <w:rPr>
          <w:rFonts w:ascii="Times New Roman" w:hAnsi="Times New Roman" w:cs="Times New Roman"/>
          <w:i/>
          <w:iCs/>
          <w:color w:val="222222"/>
          <w:sz w:val="24"/>
          <w:szCs w:val="24"/>
          <w:shd w:val="clear" w:color="auto" w:fill="FFFFFF"/>
        </w:rPr>
        <w:t>Journal of Social Work Education</w:t>
      </w:r>
      <w:r w:rsidRPr="00E530D6">
        <w:rPr>
          <w:rFonts w:ascii="Times New Roman" w:hAnsi="Times New Roman" w:cs="Times New Roman"/>
          <w:color w:val="222222"/>
          <w:sz w:val="24"/>
          <w:szCs w:val="24"/>
          <w:shd w:val="clear" w:color="auto" w:fill="FFFFFF"/>
        </w:rPr>
        <w:t>, 1-26.</w:t>
      </w:r>
    </w:p>
    <w:p w14:paraId="3F16287A" w14:textId="77777777" w:rsidR="00E530D6" w:rsidRPr="00E530D6" w:rsidRDefault="00E530D6" w:rsidP="00E530D6">
      <w:pPr>
        <w:spacing w:line="480" w:lineRule="auto"/>
        <w:ind w:left="720" w:hanging="720"/>
        <w:rPr>
          <w:rFonts w:ascii="Times New Roman" w:hAnsi="Times New Roman" w:cs="Times New Roman"/>
          <w:color w:val="222222"/>
          <w:sz w:val="24"/>
          <w:szCs w:val="24"/>
          <w:shd w:val="clear" w:color="auto" w:fill="FFFFFF"/>
        </w:rPr>
      </w:pPr>
      <w:r w:rsidRPr="00E530D6">
        <w:rPr>
          <w:rFonts w:ascii="Times New Roman" w:hAnsi="Times New Roman" w:cs="Times New Roman"/>
          <w:color w:val="222222"/>
          <w:sz w:val="24"/>
          <w:szCs w:val="24"/>
          <w:shd w:val="clear" w:color="auto" w:fill="FFFFFF"/>
        </w:rPr>
        <w:t>Medeiros, K., &amp; Griffith, J. (2019). # Ustoo: How IO psychologists can extend the conversation on sexual harassment and sexual assault through workplace training. </w:t>
      </w:r>
      <w:r w:rsidRPr="00E530D6">
        <w:rPr>
          <w:rFonts w:ascii="Times New Roman" w:hAnsi="Times New Roman" w:cs="Times New Roman"/>
          <w:i/>
          <w:iCs/>
          <w:color w:val="222222"/>
          <w:sz w:val="24"/>
          <w:szCs w:val="24"/>
          <w:shd w:val="clear" w:color="auto" w:fill="FFFFFF"/>
        </w:rPr>
        <w:t>Industrial and Organizational Psychology</w:t>
      </w:r>
      <w:r w:rsidRPr="00E530D6">
        <w:rPr>
          <w:rFonts w:ascii="Times New Roman" w:hAnsi="Times New Roman" w:cs="Times New Roman"/>
          <w:color w:val="222222"/>
          <w:sz w:val="24"/>
          <w:szCs w:val="24"/>
          <w:shd w:val="clear" w:color="auto" w:fill="FFFFFF"/>
        </w:rPr>
        <w:t>, </w:t>
      </w:r>
      <w:r w:rsidRPr="00E530D6">
        <w:rPr>
          <w:rFonts w:ascii="Times New Roman" w:hAnsi="Times New Roman" w:cs="Times New Roman"/>
          <w:i/>
          <w:iCs/>
          <w:color w:val="222222"/>
          <w:sz w:val="24"/>
          <w:szCs w:val="24"/>
          <w:shd w:val="clear" w:color="auto" w:fill="FFFFFF"/>
        </w:rPr>
        <w:t>12</w:t>
      </w:r>
      <w:r w:rsidRPr="00E530D6">
        <w:rPr>
          <w:rFonts w:ascii="Times New Roman" w:hAnsi="Times New Roman" w:cs="Times New Roman"/>
          <w:color w:val="222222"/>
          <w:sz w:val="24"/>
          <w:szCs w:val="24"/>
          <w:shd w:val="clear" w:color="auto" w:fill="FFFFFF"/>
        </w:rPr>
        <w:t>(1), 1-19.</w:t>
      </w:r>
    </w:p>
    <w:p w14:paraId="501BB3E6" w14:textId="77777777" w:rsidR="00E530D6" w:rsidRPr="00E530D6" w:rsidRDefault="00E530D6" w:rsidP="00A66B83">
      <w:pPr>
        <w:spacing w:line="480" w:lineRule="auto"/>
        <w:ind w:left="14" w:hanging="720"/>
        <w:rPr>
          <w:rFonts w:ascii="Times New Roman" w:hAnsi="Times New Roman" w:cs="Times New Roman"/>
          <w:sz w:val="24"/>
          <w:szCs w:val="24"/>
        </w:rPr>
      </w:pPr>
      <w:r w:rsidRPr="00E530D6">
        <w:rPr>
          <w:rFonts w:ascii="Times New Roman" w:hAnsi="Times New Roman" w:cs="Times New Roman"/>
          <w:sz w:val="24"/>
          <w:szCs w:val="24"/>
          <w:lang w:val="en-US"/>
        </w:rPr>
        <w:tab/>
        <w:t xml:space="preserve">Panel®, E. (2021, April 21). </w:t>
      </w:r>
      <w:r w:rsidRPr="00E530D6">
        <w:rPr>
          <w:rFonts w:ascii="Times New Roman" w:hAnsi="Times New Roman" w:cs="Times New Roman"/>
          <w:i/>
          <w:iCs/>
          <w:sz w:val="24"/>
          <w:szCs w:val="24"/>
          <w:lang w:val="en-US"/>
        </w:rPr>
        <w:t xml:space="preserve">Council Post: 10 Tips To Help Small Businesses Create A Safe </w:t>
      </w:r>
      <w:r w:rsidRPr="00E530D6">
        <w:rPr>
          <w:rFonts w:ascii="Times New Roman" w:hAnsi="Times New Roman" w:cs="Times New Roman"/>
          <w:i/>
          <w:iCs/>
          <w:sz w:val="24"/>
          <w:szCs w:val="24"/>
          <w:lang w:val="en-US"/>
        </w:rPr>
        <w:tab/>
        <w:t>And Healthy Workplace</w:t>
      </w:r>
      <w:r w:rsidRPr="00E530D6">
        <w:rPr>
          <w:rFonts w:ascii="Times New Roman" w:hAnsi="Times New Roman" w:cs="Times New Roman"/>
          <w:sz w:val="24"/>
          <w:szCs w:val="24"/>
          <w:lang w:val="en-US"/>
        </w:rPr>
        <w:t xml:space="preserve">. </w:t>
      </w:r>
      <w:r w:rsidRPr="00E530D6">
        <w:rPr>
          <w:rFonts w:ascii="Times New Roman" w:hAnsi="Times New Roman" w:cs="Times New Roman"/>
          <w:sz w:val="24"/>
          <w:szCs w:val="24"/>
          <w:lang w:val="en-US"/>
        </w:rPr>
        <w:tab/>
      </w:r>
      <w:r w:rsidRPr="00E530D6">
        <w:rPr>
          <w:rFonts w:ascii="Times New Roman" w:hAnsi="Times New Roman" w:cs="Times New Roman"/>
          <w:sz w:val="24"/>
          <w:szCs w:val="24"/>
        </w:rPr>
        <w:t>Forbes.</w:t>
      </w:r>
      <w:hyperlink r:id="rId9" w:history="1">
        <w:r w:rsidRPr="00E530D6">
          <w:rPr>
            <w:rStyle w:val="Hyperlink"/>
            <w:rFonts w:ascii="Times New Roman" w:hAnsi="Times New Roman" w:cs="Times New Roman"/>
            <w:sz w:val="24"/>
            <w:szCs w:val="24"/>
          </w:rPr>
          <w:t>https://www.forbes.com/sites/forbeshumanresourcescouncil/2021/04/21/10-</w:t>
        </w:r>
        <w:r w:rsidRPr="00E530D6">
          <w:rPr>
            <w:rStyle w:val="Hyperlink"/>
            <w:rFonts w:ascii="Times New Roman" w:hAnsi="Times New Roman" w:cs="Times New Roman"/>
            <w:sz w:val="24"/>
            <w:szCs w:val="24"/>
          </w:rPr>
          <w:tab/>
          <w:t>tips-to-help-small-businesses-create-a-safe-and-healthy-workplace/?sh=6cb2034c40e7</w:t>
        </w:r>
      </w:hyperlink>
      <w:r w:rsidRPr="00E530D6">
        <w:rPr>
          <w:rFonts w:ascii="Times New Roman" w:hAnsi="Times New Roman" w:cs="Times New Roman"/>
          <w:sz w:val="24"/>
          <w:szCs w:val="24"/>
        </w:rPr>
        <w:t xml:space="preserve"> </w:t>
      </w:r>
    </w:p>
    <w:p w14:paraId="51D167C1" w14:textId="77777777" w:rsidR="00E530D6" w:rsidRPr="00E530D6" w:rsidRDefault="00E530D6" w:rsidP="00E530D6">
      <w:pPr>
        <w:spacing w:line="480" w:lineRule="auto"/>
        <w:ind w:left="720" w:hanging="720"/>
        <w:rPr>
          <w:rFonts w:ascii="Times New Roman" w:hAnsi="Times New Roman" w:cs="Times New Roman"/>
          <w:sz w:val="24"/>
          <w:szCs w:val="24"/>
        </w:rPr>
      </w:pPr>
      <w:r w:rsidRPr="00E530D6">
        <w:rPr>
          <w:rFonts w:ascii="Times New Roman" w:hAnsi="Times New Roman" w:cs="Times New Roman"/>
          <w:color w:val="222222"/>
          <w:sz w:val="24"/>
          <w:szCs w:val="24"/>
          <w:shd w:val="clear" w:color="auto" w:fill="FFFFFF"/>
        </w:rPr>
        <w:t>Rodríguez-Garavito, C. (2017). A human right to a healthy environment? Moral, legal and empirical considerations. </w:t>
      </w:r>
      <w:r w:rsidRPr="00E530D6">
        <w:rPr>
          <w:rFonts w:ascii="Times New Roman" w:hAnsi="Times New Roman" w:cs="Times New Roman"/>
          <w:i/>
          <w:iCs/>
          <w:color w:val="222222"/>
          <w:sz w:val="24"/>
          <w:szCs w:val="24"/>
          <w:shd w:val="clear" w:color="auto" w:fill="FFFFFF"/>
        </w:rPr>
        <w:t>The human right to a healthy environment</w:t>
      </w:r>
      <w:r w:rsidRPr="00E530D6">
        <w:rPr>
          <w:rFonts w:ascii="Times New Roman" w:hAnsi="Times New Roman" w:cs="Times New Roman"/>
          <w:color w:val="222222"/>
          <w:sz w:val="24"/>
          <w:szCs w:val="24"/>
          <w:shd w:val="clear" w:color="auto" w:fill="FFFFFF"/>
        </w:rPr>
        <w:t>.</w:t>
      </w:r>
    </w:p>
    <w:p w14:paraId="698631D9" w14:textId="77777777" w:rsidR="00E530D6" w:rsidRPr="00E530D6" w:rsidRDefault="00E530D6" w:rsidP="000C569A">
      <w:pPr>
        <w:spacing w:line="480" w:lineRule="auto"/>
        <w:ind w:left="14" w:hanging="720"/>
        <w:rPr>
          <w:rFonts w:ascii="Times New Roman" w:hAnsi="Times New Roman" w:cs="Times New Roman"/>
          <w:color w:val="222222"/>
          <w:sz w:val="24"/>
          <w:szCs w:val="24"/>
          <w:shd w:val="clear" w:color="auto" w:fill="FFFFFF"/>
        </w:rPr>
      </w:pPr>
      <w:r w:rsidRPr="00E530D6">
        <w:rPr>
          <w:rFonts w:ascii="Times New Roman" w:hAnsi="Times New Roman" w:cs="Times New Roman"/>
          <w:color w:val="222222"/>
          <w:sz w:val="24"/>
          <w:szCs w:val="24"/>
          <w:shd w:val="clear" w:color="auto" w:fill="FFFFFF"/>
        </w:rPr>
        <w:tab/>
        <w:t xml:space="preserve">Weinstock, D., &amp; Slatin, C. (2019). Learning to take action: The goals of health and safety </w:t>
      </w:r>
      <w:r w:rsidRPr="00E530D6">
        <w:rPr>
          <w:rFonts w:ascii="Times New Roman" w:hAnsi="Times New Roman" w:cs="Times New Roman"/>
          <w:color w:val="222222"/>
          <w:sz w:val="24"/>
          <w:szCs w:val="24"/>
          <w:shd w:val="clear" w:color="auto" w:fill="FFFFFF"/>
        </w:rPr>
        <w:tab/>
        <w:t xml:space="preserve">training. </w:t>
      </w:r>
      <w:hyperlink r:id="rId10" w:history="1">
        <w:r w:rsidRPr="00E530D6">
          <w:rPr>
            <w:rStyle w:val="Hyperlink"/>
            <w:rFonts w:ascii="Times New Roman" w:hAnsi="Times New Roman" w:cs="Times New Roman"/>
            <w:sz w:val="24"/>
            <w:szCs w:val="24"/>
            <w:shd w:val="clear" w:color="auto" w:fill="FFFFFF"/>
          </w:rPr>
          <w:t>https://dx.doi.org/10.2190%2FNS.22.3.b</w:t>
        </w:r>
      </w:hyperlink>
      <w:r w:rsidRPr="00E530D6">
        <w:rPr>
          <w:rFonts w:ascii="Times New Roman" w:hAnsi="Times New Roman" w:cs="Times New Roman"/>
          <w:color w:val="222222"/>
          <w:sz w:val="24"/>
          <w:szCs w:val="24"/>
          <w:shd w:val="clear" w:color="auto" w:fill="FFFFFF"/>
        </w:rPr>
        <w:t xml:space="preserve"> </w:t>
      </w:r>
    </w:p>
    <w:p w14:paraId="2BD8B51A" w14:textId="77777777" w:rsidR="00E530D6" w:rsidRPr="00E530D6" w:rsidRDefault="00E530D6" w:rsidP="00A66B83">
      <w:pPr>
        <w:spacing w:line="480" w:lineRule="auto"/>
        <w:ind w:left="14" w:hanging="720"/>
        <w:rPr>
          <w:rFonts w:ascii="Times New Roman" w:hAnsi="Times New Roman" w:cs="Times New Roman"/>
          <w:sz w:val="24"/>
          <w:szCs w:val="24"/>
        </w:rPr>
      </w:pPr>
    </w:p>
    <w:sectPr w:rsidR="00E530D6" w:rsidRPr="00E530D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D0E70" w14:textId="77777777" w:rsidR="00625477" w:rsidRDefault="00625477" w:rsidP="00100F6D">
      <w:pPr>
        <w:spacing w:after="0" w:line="240" w:lineRule="auto"/>
      </w:pPr>
      <w:r>
        <w:separator/>
      </w:r>
    </w:p>
  </w:endnote>
  <w:endnote w:type="continuationSeparator" w:id="0">
    <w:p w14:paraId="10A06CAF" w14:textId="77777777" w:rsidR="00625477" w:rsidRDefault="00625477" w:rsidP="0010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AE92B" w14:textId="77777777" w:rsidR="00625477" w:rsidRDefault="00625477" w:rsidP="00100F6D">
      <w:pPr>
        <w:spacing w:after="0" w:line="240" w:lineRule="auto"/>
      </w:pPr>
      <w:r>
        <w:separator/>
      </w:r>
    </w:p>
  </w:footnote>
  <w:footnote w:type="continuationSeparator" w:id="0">
    <w:p w14:paraId="0DC4F905" w14:textId="77777777" w:rsidR="00625477" w:rsidRDefault="00625477" w:rsidP="00100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05602372"/>
      <w:docPartObj>
        <w:docPartGallery w:val="Page Numbers (Top of Page)"/>
        <w:docPartUnique/>
      </w:docPartObj>
    </w:sdtPr>
    <w:sdtEndPr>
      <w:rPr>
        <w:noProof/>
      </w:rPr>
    </w:sdtEndPr>
    <w:sdtContent>
      <w:p w14:paraId="1AA0C40F" w14:textId="6AA25527" w:rsidR="00100F6D" w:rsidRPr="00100F6D" w:rsidRDefault="00100F6D">
        <w:pPr>
          <w:pStyle w:val="Header"/>
          <w:jc w:val="right"/>
          <w:rPr>
            <w:rFonts w:ascii="Times New Roman" w:hAnsi="Times New Roman" w:cs="Times New Roman"/>
            <w:sz w:val="24"/>
            <w:szCs w:val="24"/>
          </w:rPr>
        </w:pPr>
        <w:r w:rsidRPr="00100F6D">
          <w:rPr>
            <w:rFonts w:ascii="Times New Roman" w:hAnsi="Times New Roman" w:cs="Times New Roman"/>
            <w:sz w:val="24"/>
            <w:szCs w:val="24"/>
          </w:rPr>
          <w:fldChar w:fldCharType="begin"/>
        </w:r>
        <w:r w:rsidRPr="00100F6D">
          <w:rPr>
            <w:rFonts w:ascii="Times New Roman" w:hAnsi="Times New Roman" w:cs="Times New Roman"/>
            <w:sz w:val="24"/>
            <w:szCs w:val="24"/>
          </w:rPr>
          <w:instrText xml:space="preserve"> PAGE   \* MERGEFORMAT </w:instrText>
        </w:r>
        <w:r w:rsidRPr="00100F6D">
          <w:rPr>
            <w:rFonts w:ascii="Times New Roman" w:hAnsi="Times New Roman" w:cs="Times New Roman"/>
            <w:sz w:val="24"/>
            <w:szCs w:val="24"/>
          </w:rPr>
          <w:fldChar w:fldCharType="separate"/>
        </w:r>
        <w:r w:rsidR="00E530D6">
          <w:rPr>
            <w:rFonts w:ascii="Times New Roman" w:hAnsi="Times New Roman" w:cs="Times New Roman"/>
            <w:noProof/>
            <w:sz w:val="24"/>
            <w:szCs w:val="24"/>
          </w:rPr>
          <w:t>7</w:t>
        </w:r>
        <w:r w:rsidRPr="00100F6D">
          <w:rPr>
            <w:rFonts w:ascii="Times New Roman" w:hAnsi="Times New Roman" w:cs="Times New Roman"/>
            <w:noProof/>
            <w:sz w:val="24"/>
            <w:szCs w:val="24"/>
          </w:rPr>
          <w:fldChar w:fldCharType="end"/>
        </w:r>
      </w:p>
    </w:sdtContent>
  </w:sdt>
  <w:p w14:paraId="69B65B5E" w14:textId="77777777" w:rsidR="00100F6D" w:rsidRPr="00100F6D" w:rsidRDefault="00100F6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869DC"/>
    <w:multiLevelType w:val="hybridMultilevel"/>
    <w:tmpl w:val="E3083D56"/>
    <w:lvl w:ilvl="0" w:tplc="FC7EF6CE">
      <w:start w:val="1"/>
      <w:numFmt w:val="bullet"/>
      <w:lvlText w:val=""/>
      <w:lvlJc w:val="left"/>
      <w:pPr>
        <w:ind w:left="720" w:hanging="360"/>
      </w:pPr>
      <w:rPr>
        <w:rFonts w:ascii="Symbol" w:hAnsi="Symbol" w:hint="default"/>
      </w:rPr>
    </w:lvl>
    <w:lvl w:ilvl="1" w:tplc="E39EB1CC" w:tentative="1">
      <w:start w:val="1"/>
      <w:numFmt w:val="bullet"/>
      <w:lvlText w:val="o"/>
      <w:lvlJc w:val="left"/>
      <w:pPr>
        <w:ind w:left="1440" w:hanging="360"/>
      </w:pPr>
      <w:rPr>
        <w:rFonts w:ascii="Courier New" w:hAnsi="Courier New" w:cs="Courier New" w:hint="default"/>
      </w:rPr>
    </w:lvl>
    <w:lvl w:ilvl="2" w:tplc="91667C88" w:tentative="1">
      <w:start w:val="1"/>
      <w:numFmt w:val="bullet"/>
      <w:lvlText w:val=""/>
      <w:lvlJc w:val="left"/>
      <w:pPr>
        <w:ind w:left="2160" w:hanging="360"/>
      </w:pPr>
      <w:rPr>
        <w:rFonts w:ascii="Wingdings" w:hAnsi="Wingdings" w:hint="default"/>
      </w:rPr>
    </w:lvl>
    <w:lvl w:ilvl="3" w:tplc="0D9EDAB6" w:tentative="1">
      <w:start w:val="1"/>
      <w:numFmt w:val="bullet"/>
      <w:lvlText w:val=""/>
      <w:lvlJc w:val="left"/>
      <w:pPr>
        <w:ind w:left="2880" w:hanging="360"/>
      </w:pPr>
      <w:rPr>
        <w:rFonts w:ascii="Symbol" w:hAnsi="Symbol" w:hint="default"/>
      </w:rPr>
    </w:lvl>
    <w:lvl w:ilvl="4" w:tplc="20E8B1F2" w:tentative="1">
      <w:start w:val="1"/>
      <w:numFmt w:val="bullet"/>
      <w:lvlText w:val="o"/>
      <w:lvlJc w:val="left"/>
      <w:pPr>
        <w:ind w:left="3600" w:hanging="360"/>
      </w:pPr>
      <w:rPr>
        <w:rFonts w:ascii="Courier New" w:hAnsi="Courier New" w:cs="Courier New" w:hint="default"/>
      </w:rPr>
    </w:lvl>
    <w:lvl w:ilvl="5" w:tplc="11925DC0" w:tentative="1">
      <w:start w:val="1"/>
      <w:numFmt w:val="bullet"/>
      <w:lvlText w:val=""/>
      <w:lvlJc w:val="left"/>
      <w:pPr>
        <w:ind w:left="4320" w:hanging="360"/>
      </w:pPr>
      <w:rPr>
        <w:rFonts w:ascii="Wingdings" w:hAnsi="Wingdings" w:hint="default"/>
      </w:rPr>
    </w:lvl>
    <w:lvl w:ilvl="6" w:tplc="EA50B826" w:tentative="1">
      <w:start w:val="1"/>
      <w:numFmt w:val="bullet"/>
      <w:lvlText w:val=""/>
      <w:lvlJc w:val="left"/>
      <w:pPr>
        <w:ind w:left="5040" w:hanging="360"/>
      </w:pPr>
      <w:rPr>
        <w:rFonts w:ascii="Symbol" w:hAnsi="Symbol" w:hint="default"/>
      </w:rPr>
    </w:lvl>
    <w:lvl w:ilvl="7" w:tplc="0478CE9A" w:tentative="1">
      <w:start w:val="1"/>
      <w:numFmt w:val="bullet"/>
      <w:lvlText w:val="o"/>
      <w:lvlJc w:val="left"/>
      <w:pPr>
        <w:ind w:left="5760" w:hanging="360"/>
      </w:pPr>
      <w:rPr>
        <w:rFonts w:ascii="Courier New" w:hAnsi="Courier New" w:cs="Courier New" w:hint="default"/>
      </w:rPr>
    </w:lvl>
    <w:lvl w:ilvl="8" w:tplc="883495B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86C"/>
    <w:rsid w:val="00020091"/>
    <w:rsid w:val="00037293"/>
    <w:rsid w:val="000C569A"/>
    <w:rsid w:val="00100F6D"/>
    <w:rsid w:val="00243971"/>
    <w:rsid w:val="00283F5E"/>
    <w:rsid w:val="002C3EF2"/>
    <w:rsid w:val="00321086"/>
    <w:rsid w:val="003A6358"/>
    <w:rsid w:val="0046620A"/>
    <w:rsid w:val="004A4F92"/>
    <w:rsid w:val="005601C1"/>
    <w:rsid w:val="005F2E81"/>
    <w:rsid w:val="00625477"/>
    <w:rsid w:val="00641EDF"/>
    <w:rsid w:val="007405F0"/>
    <w:rsid w:val="007500FF"/>
    <w:rsid w:val="007B3761"/>
    <w:rsid w:val="007F586C"/>
    <w:rsid w:val="00857611"/>
    <w:rsid w:val="00874964"/>
    <w:rsid w:val="00896624"/>
    <w:rsid w:val="008A76D8"/>
    <w:rsid w:val="008C30CF"/>
    <w:rsid w:val="00904AF4"/>
    <w:rsid w:val="00956FD1"/>
    <w:rsid w:val="00960DCF"/>
    <w:rsid w:val="009E5F14"/>
    <w:rsid w:val="00A66B83"/>
    <w:rsid w:val="00AD428D"/>
    <w:rsid w:val="00AE1415"/>
    <w:rsid w:val="00B54B71"/>
    <w:rsid w:val="00B85FB3"/>
    <w:rsid w:val="00B87827"/>
    <w:rsid w:val="00BA75C4"/>
    <w:rsid w:val="00BC242B"/>
    <w:rsid w:val="00C319BB"/>
    <w:rsid w:val="00CD09FF"/>
    <w:rsid w:val="00D3230A"/>
    <w:rsid w:val="00D57A6E"/>
    <w:rsid w:val="00D748DB"/>
    <w:rsid w:val="00D80202"/>
    <w:rsid w:val="00E35A04"/>
    <w:rsid w:val="00E530D6"/>
    <w:rsid w:val="00F06513"/>
    <w:rsid w:val="00F07410"/>
    <w:rsid w:val="00FD11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5644C"/>
  <w15:docId w15:val="{5CF54394-5B3D-4587-9E38-C911E8D7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586C"/>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link">
    <w:name w:val="Hyperlink"/>
    <w:basedOn w:val="DefaultParagraphFont"/>
    <w:uiPriority w:val="99"/>
    <w:unhideWhenUsed/>
    <w:rsid w:val="0046620A"/>
    <w:rPr>
      <w:color w:val="0563C1" w:themeColor="hyperlink"/>
      <w:u w:val="single"/>
    </w:rPr>
  </w:style>
  <w:style w:type="paragraph" w:styleId="Header">
    <w:name w:val="header"/>
    <w:basedOn w:val="Normal"/>
    <w:link w:val="HeaderChar"/>
    <w:uiPriority w:val="99"/>
    <w:unhideWhenUsed/>
    <w:rsid w:val="00100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F6D"/>
  </w:style>
  <w:style w:type="paragraph" w:styleId="Footer">
    <w:name w:val="footer"/>
    <w:basedOn w:val="Normal"/>
    <w:link w:val="FooterChar"/>
    <w:uiPriority w:val="99"/>
    <w:unhideWhenUsed/>
    <w:rsid w:val="00100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gov.uk/treework/training-is-important.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10.1016/j.sbspro.2012.09.03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x.doi.org/10.2190%2FNS.22.3.b" TargetMode="External"/><Relationship Id="rId4" Type="http://schemas.openxmlformats.org/officeDocument/2006/relationships/webSettings" Target="webSettings.xml"/><Relationship Id="rId9" Type="http://schemas.openxmlformats.org/officeDocument/2006/relationships/hyperlink" Target="https://www.forbes.com/sites/forbeshumanresourcescouncil/2021/04/21/10-%09tips-to-help-small-businesses-create-a-safe-and-healthy-workplace/?sh=6cb2034c40e7"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8</Pages>
  <Words>1681</Words>
  <Characters>9588</Characters>
  <Application>Microsoft Office Word</Application>
  <DocSecurity>0</DocSecurity>
  <Lines>79</Lines>
  <Paragraphs>22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SB1A</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Nicolai Nøvik</dc:creator>
  <cp:lastModifiedBy>HP</cp:lastModifiedBy>
  <cp:revision>18</cp:revision>
  <dcterms:created xsi:type="dcterms:W3CDTF">2021-10-02T20:14:00Z</dcterms:created>
  <dcterms:modified xsi:type="dcterms:W3CDTF">2021-10-03T16:46:00Z</dcterms:modified>
</cp:coreProperties>
</file>